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horzAnchor="margin" w:tblpXSpec="center" w:tblpY="2881"/>
        <w:tblW w:w="4531" w:type="pct"/>
        <w:tblBorders>
          <w:left w:val="single" w:sz="12" w:space="0" w:color="4472C4"/>
        </w:tblBorders>
        <w:tblCellMar>
          <w:left w:w="144" w:type="dxa"/>
          <w:right w:w="115" w:type="dxa"/>
        </w:tblCellMar>
        <w:tblLook w:val="04A0" w:firstRow="1" w:lastRow="0" w:firstColumn="1" w:lastColumn="0" w:noHBand="0" w:noVBand="1"/>
      </w:tblPr>
      <w:tblGrid>
        <w:gridCol w:w="8217"/>
      </w:tblGrid>
      <w:tr w:rsidR="00CB4F48" w:rsidRPr="00CB4F48" w14:paraId="44FCF00C" w14:textId="77777777" w:rsidTr="00E555DB">
        <w:trPr>
          <w:trHeight w:val="493"/>
        </w:trPr>
        <w:sdt>
          <w:sdtPr>
            <w:rPr>
              <w:kern w:val="0"/>
              <w:sz w:val="24"/>
              <w:szCs w:val="24"/>
              <w14:ligatures w14:val="none"/>
            </w:rPr>
            <w:alias w:val="Bedrijf"/>
            <w:id w:val="13406915"/>
            <w:placeholder>
              <w:docPart w:val="CDF61362793B4BFAB8988C026830AEF7"/>
            </w:placeholder>
            <w:dataBinding w:prefixMappings="xmlns:ns0='http://schemas.openxmlformats.org/officeDocument/2006/extended-properties'" w:xpath="/ns0:Properties[1]/ns0:Company[1]" w:storeItemID="{6668398D-A668-4E3E-A5EB-62B293D839F1}"/>
            <w:text/>
          </w:sdtPr>
          <w:sdtEndPr/>
          <w:sdtContent>
            <w:tc>
              <w:tcPr>
                <w:tcW w:w="8217" w:type="dxa"/>
                <w:tcBorders>
                  <w:left w:val="single" w:sz="4" w:space="0" w:color="0F9ED5" w:themeColor="accent4"/>
                </w:tcBorders>
                <w:tcMar>
                  <w:top w:w="216" w:type="dxa"/>
                  <w:left w:w="115" w:type="dxa"/>
                  <w:bottom w:w="216" w:type="dxa"/>
                  <w:right w:w="115" w:type="dxa"/>
                </w:tcMar>
              </w:tcPr>
              <w:p w14:paraId="2EAD2F51" w14:textId="686E7AB3" w:rsidR="00CB4F48" w:rsidRPr="00CB4F48" w:rsidRDefault="00CB4F48" w:rsidP="00E555DB">
                <w:pPr>
                  <w:spacing w:before="240" w:after="0" w:line="240" w:lineRule="auto"/>
                  <w:rPr>
                    <w:color w:val="2E74B5"/>
                    <w:kern w:val="0"/>
                    <w:sz w:val="22"/>
                    <w:szCs w:val="22"/>
                    <w14:ligatures w14:val="none"/>
                  </w:rPr>
                </w:pPr>
                <w:r w:rsidRPr="00CB4F48">
                  <w:rPr>
                    <w:kern w:val="0"/>
                    <w:sz w:val="24"/>
                    <w:szCs w:val="24"/>
                    <w14:ligatures w14:val="none"/>
                  </w:rPr>
                  <w:t>Dienst Uitvoering Onderwijs</w:t>
                </w:r>
              </w:p>
            </w:tc>
          </w:sdtContent>
        </w:sdt>
      </w:tr>
      <w:tr w:rsidR="00CB4F48" w:rsidRPr="00CB4F48" w14:paraId="11FEA948" w14:textId="77777777" w:rsidTr="00FD7FBF">
        <w:trPr>
          <w:trHeight w:val="1589"/>
        </w:trPr>
        <w:tc>
          <w:tcPr>
            <w:tcW w:w="8217" w:type="dxa"/>
            <w:tcBorders>
              <w:left w:val="single" w:sz="4" w:space="0" w:color="0F9ED5" w:themeColor="accent4"/>
            </w:tcBorders>
          </w:tcPr>
          <w:sdt>
            <w:sdtPr>
              <w:rPr>
                <w:rStyle w:val="Kop1Char"/>
                <w:color w:val="085C7E"/>
              </w:rPr>
              <w:alias w:val="Titel"/>
              <w:id w:val="13406919"/>
              <w:placeholder>
                <w:docPart w:val="9FD57338105B4C0C94571CFEF195F03B"/>
              </w:placeholder>
              <w:dataBinding w:prefixMappings="xmlns:ns0='http://schemas.openxmlformats.org/package/2006/metadata/core-properties' xmlns:ns1='http://purl.org/dc/elements/1.1/'" w:xpath="/ns0:coreProperties[1]/ns1:title[1]" w:storeItemID="{6C3C8BC8-F283-45AE-878A-BAB7291924A1}"/>
              <w:text/>
            </w:sdtPr>
            <w:sdtEndPr>
              <w:rPr>
                <w:rStyle w:val="Kop1Char"/>
              </w:rPr>
            </w:sdtEndPr>
            <w:sdtContent>
              <w:p w14:paraId="3691C9FC" w14:textId="66501308" w:rsidR="00CB4F48" w:rsidRPr="00F855E6" w:rsidRDefault="00CB4F48" w:rsidP="00A33BD6">
                <w:pPr>
                  <w:keepNext/>
                  <w:keepLines/>
                  <w:spacing w:before="240" w:after="200" w:line="240" w:lineRule="auto"/>
                  <w:outlineLvl w:val="0"/>
                  <w:rPr>
                    <w:rFonts w:eastAsia="Calibri"/>
                    <w:color w:val="0A6F98"/>
                    <w:kern w:val="0"/>
                    <w:sz w:val="40"/>
                    <w:szCs w:val="32"/>
                    <w14:ligatures w14:val="none"/>
                  </w:rPr>
                </w:pPr>
                <w:r w:rsidRPr="009555A9">
                  <w:rPr>
                    <w:rStyle w:val="Kop1Char"/>
                    <w:rFonts w:eastAsia="Calibri"/>
                    <w:color w:val="085C7E"/>
                  </w:rPr>
                  <w:t xml:space="preserve">Onderzoek digitale toegankelijkheid </w:t>
                </w:r>
                <w:r w:rsidR="008D67AA">
                  <w:rPr>
                    <w:rStyle w:val="Kop1Char"/>
                    <w:rFonts w:eastAsia="Calibri"/>
                    <w:color w:val="085C7E"/>
                  </w:rPr>
                  <w:t xml:space="preserve">Rekentool </w:t>
                </w:r>
                <w:r w:rsidR="00D740BF">
                  <w:rPr>
                    <w:rStyle w:val="Kop1Char"/>
                    <w:rFonts w:eastAsia="Calibri"/>
                    <w:color w:val="085C7E"/>
                  </w:rPr>
                  <w:t>BKR</w:t>
                </w:r>
                <w:r w:rsidR="008D67AA">
                  <w:rPr>
                    <w:rStyle w:val="Kop1Char"/>
                    <w:rFonts w:eastAsia="Calibri"/>
                    <w:color w:val="085C7E"/>
                  </w:rPr>
                  <w:t xml:space="preserve"> Kinderopvang</w:t>
                </w:r>
              </w:p>
            </w:sdtContent>
          </w:sdt>
        </w:tc>
      </w:tr>
      <w:tr w:rsidR="00CB4F48" w:rsidRPr="00CB4F48" w14:paraId="2CD0318C" w14:textId="77777777" w:rsidTr="00FD7FBF">
        <w:trPr>
          <w:trHeight w:val="309"/>
        </w:trPr>
        <w:tc>
          <w:tcPr>
            <w:tcW w:w="8217" w:type="dxa"/>
            <w:tcBorders>
              <w:left w:val="single" w:sz="4" w:space="0" w:color="0F9ED5" w:themeColor="accent4"/>
            </w:tcBorders>
            <w:tcMar>
              <w:top w:w="216" w:type="dxa"/>
              <w:left w:w="115" w:type="dxa"/>
              <w:bottom w:w="216" w:type="dxa"/>
              <w:right w:w="115" w:type="dxa"/>
            </w:tcMar>
          </w:tcPr>
          <w:p w14:paraId="71B0F5BC" w14:textId="349599A6" w:rsidR="00CB4F48" w:rsidRPr="0065368F" w:rsidRDefault="00D740BF" w:rsidP="0065368F">
            <w:pPr>
              <w:rPr>
                <w:color w:val="2E74B5"/>
                <w:sz w:val="24"/>
                <w:szCs w:val="24"/>
              </w:rPr>
            </w:pPr>
            <w:r>
              <w:rPr>
                <w:sz w:val="24"/>
                <w:szCs w:val="24"/>
              </w:rPr>
              <w:t>September 2026</w:t>
            </w:r>
          </w:p>
        </w:tc>
      </w:tr>
    </w:tbl>
    <w:p w14:paraId="44048AA3" w14:textId="43ABA0CE" w:rsidR="006D66F4" w:rsidRDefault="007C1E89" w:rsidP="006D66F4">
      <w:r>
        <w:rPr>
          <w:noProof/>
        </w:rPr>
        <w:drawing>
          <wp:anchor distT="0" distB="0" distL="114300" distR="114300" simplePos="0" relativeHeight="251658240" behindDoc="0" locked="0" layoutInCell="1" allowOverlap="1" wp14:anchorId="64A19003" wp14:editId="6848E1D4">
            <wp:simplePos x="0" y="0"/>
            <wp:positionH relativeFrom="column">
              <wp:posOffset>1905</wp:posOffset>
            </wp:positionH>
            <wp:positionV relativeFrom="paragraph">
              <wp:posOffset>-575945</wp:posOffset>
            </wp:positionV>
            <wp:extent cx="5760000" cy="716400"/>
            <wp:effectExtent l="0" t="0" r="0" b="7620"/>
            <wp:wrapNone/>
            <wp:docPr id="1173533252" name="Afbeelding 5" descr="Logo Dienst Uitvoering Onderwijs, Ministerie van Onderwijs, Cultuur en Wetensch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533252" name="Afbeelding 5" descr="Logo Dienst Uitvoering Onderwijs, Ministerie van Onderwijs, Cultuur en Wetenschap"/>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00" cy="716400"/>
                    </a:xfrm>
                    <a:prstGeom prst="rect">
                      <a:avLst/>
                    </a:prstGeom>
                  </pic:spPr>
                </pic:pic>
              </a:graphicData>
            </a:graphic>
            <wp14:sizeRelH relativeFrom="margin">
              <wp14:pctWidth>0</wp14:pctWidth>
            </wp14:sizeRelH>
            <wp14:sizeRelV relativeFrom="margin">
              <wp14:pctHeight>0</wp14:pctHeight>
            </wp14:sizeRelV>
          </wp:anchor>
        </w:drawing>
      </w:r>
    </w:p>
    <w:p w14:paraId="37D82CC9" w14:textId="77777777" w:rsidR="006D66F4" w:rsidRDefault="006D66F4" w:rsidP="006D66F4"/>
    <w:p w14:paraId="1D0D4D69" w14:textId="77777777" w:rsidR="006D66F4" w:rsidRDefault="006D66F4" w:rsidP="006D66F4"/>
    <w:p w14:paraId="439ED204" w14:textId="77777777" w:rsidR="006D66F4" w:rsidRDefault="006D66F4" w:rsidP="006D66F4"/>
    <w:p w14:paraId="7605E9B0" w14:textId="77777777" w:rsidR="006D66F4" w:rsidRDefault="006D66F4" w:rsidP="006D66F4"/>
    <w:p w14:paraId="3045FC72" w14:textId="77777777" w:rsidR="006D66F4" w:rsidRDefault="006D66F4" w:rsidP="006D66F4"/>
    <w:p w14:paraId="7ACE7109" w14:textId="77777777" w:rsidR="006D66F4" w:rsidRDefault="006D66F4" w:rsidP="006D66F4"/>
    <w:p w14:paraId="328DFE78" w14:textId="77777777" w:rsidR="006D66F4" w:rsidRDefault="006D66F4" w:rsidP="006D66F4"/>
    <w:p w14:paraId="109DE6C0" w14:textId="77777777" w:rsidR="006D66F4" w:rsidRDefault="006D66F4" w:rsidP="006D66F4"/>
    <w:p w14:paraId="6D726A3E" w14:textId="77777777" w:rsidR="00D278C7" w:rsidRDefault="00D278C7" w:rsidP="00750196">
      <w:pPr>
        <w:pStyle w:val="Auteur"/>
        <w:ind w:left="1134"/>
        <w:rPr>
          <w:sz w:val="20"/>
        </w:rPr>
      </w:pPr>
    </w:p>
    <w:p w14:paraId="3C4C84CD" w14:textId="77777777" w:rsidR="00D278C7" w:rsidRDefault="00D278C7" w:rsidP="00750196">
      <w:pPr>
        <w:pStyle w:val="Auteur"/>
        <w:ind w:left="1134"/>
        <w:rPr>
          <w:sz w:val="20"/>
        </w:rPr>
      </w:pPr>
    </w:p>
    <w:p w14:paraId="41F2AA50" w14:textId="77777777" w:rsidR="00D278C7" w:rsidRDefault="00D278C7" w:rsidP="00750196">
      <w:pPr>
        <w:pStyle w:val="Auteur"/>
        <w:ind w:left="1134"/>
        <w:rPr>
          <w:sz w:val="20"/>
        </w:rPr>
      </w:pPr>
    </w:p>
    <w:p w14:paraId="698C75DF" w14:textId="77777777" w:rsidR="00D278C7" w:rsidRDefault="00D278C7" w:rsidP="00750196">
      <w:pPr>
        <w:pStyle w:val="Auteur"/>
        <w:ind w:left="1134"/>
        <w:rPr>
          <w:sz w:val="20"/>
        </w:rPr>
      </w:pPr>
    </w:p>
    <w:p w14:paraId="29AD91DE" w14:textId="77777777" w:rsidR="007C1E89" w:rsidRDefault="007C1E89" w:rsidP="00FD7FBF">
      <w:pPr>
        <w:pStyle w:val="Auteur"/>
        <w:ind w:left="567"/>
        <w:rPr>
          <w:sz w:val="20"/>
        </w:rPr>
      </w:pPr>
    </w:p>
    <w:p w14:paraId="5C83704B" w14:textId="77777777" w:rsidR="007C1E89" w:rsidRDefault="007C1E89" w:rsidP="00FD7FBF">
      <w:pPr>
        <w:pStyle w:val="Auteur"/>
        <w:ind w:left="567"/>
        <w:rPr>
          <w:sz w:val="20"/>
        </w:rPr>
      </w:pPr>
    </w:p>
    <w:p w14:paraId="437F3B45" w14:textId="77777777" w:rsidR="007C1E89" w:rsidRDefault="007C1E89" w:rsidP="00FD7FBF">
      <w:pPr>
        <w:pStyle w:val="Auteur"/>
        <w:ind w:left="567"/>
        <w:rPr>
          <w:sz w:val="20"/>
        </w:rPr>
      </w:pPr>
    </w:p>
    <w:p w14:paraId="56C2F25B" w14:textId="77777777" w:rsidR="007C1E89" w:rsidRDefault="007C1E89" w:rsidP="00FD7FBF">
      <w:pPr>
        <w:pStyle w:val="Auteur"/>
        <w:ind w:left="567"/>
        <w:rPr>
          <w:sz w:val="20"/>
        </w:rPr>
      </w:pPr>
    </w:p>
    <w:p w14:paraId="7EDEAC79" w14:textId="77777777" w:rsidR="007C1E89" w:rsidRDefault="007C1E89" w:rsidP="00FD7FBF">
      <w:pPr>
        <w:pStyle w:val="Auteur"/>
        <w:ind w:left="567"/>
        <w:rPr>
          <w:sz w:val="20"/>
        </w:rPr>
      </w:pPr>
    </w:p>
    <w:p w14:paraId="689BAF85" w14:textId="77777777" w:rsidR="007C1E89" w:rsidRDefault="007C1E89" w:rsidP="00FD7FBF">
      <w:pPr>
        <w:pStyle w:val="Auteur"/>
        <w:ind w:left="567"/>
        <w:rPr>
          <w:sz w:val="20"/>
        </w:rPr>
      </w:pPr>
    </w:p>
    <w:p w14:paraId="7C0306AF" w14:textId="77777777" w:rsidR="007C1E89" w:rsidRDefault="007C1E89" w:rsidP="00FD7FBF">
      <w:pPr>
        <w:pStyle w:val="Auteur"/>
        <w:ind w:left="567"/>
        <w:rPr>
          <w:sz w:val="20"/>
        </w:rPr>
      </w:pPr>
    </w:p>
    <w:p w14:paraId="4116B5D9" w14:textId="37EFCC46" w:rsidR="00750196" w:rsidRPr="0036042C" w:rsidRDefault="00D740BF" w:rsidP="00FD7FBF">
      <w:pPr>
        <w:pStyle w:val="Auteur"/>
        <w:ind w:left="567"/>
        <w:rPr>
          <w:sz w:val="18"/>
          <w:szCs w:val="18"/>
        </w:rPr>
      </w:pPr>
      <w:r>
        <w:rPr>
          <w:sz w:val="18"/>
          <w:szCs w:val="18"/>
        </w:rPr>
        <w:t>Edith Franconi</w:t>
      </w:r>
    </w:p>
    <w:p w14:paraId="56E7F387" w14:textId="216AE224" w:rsidR="007C1E89" w:rsidRPr="0036042C" w:rsidRDefault="00D740BF" w:rsidP="00FD7FBF">
      <w:pPr>
        <w:pStyle w:val="Auteur"/>
        <w:ind w:left="567"/>
        <w:rPr>
          <w:sz w:val="18"/>
          <w:szCs w:val="18"/>
        </w:rPr>
      </w:pPr>
      <w:r>
        <w:rPr>
          <w:sz w:val="18"/>
          <w:szCs w:val="18"/>
        </w:rPr>
        <w:t>1</w:t>
      </w:r>
      <w:r w:rsidR="0007433B">
        <w:rPr>
          <w:sz w:val="18"/>
          <w:szCs w:val="18"/>
        </w:rPr>
        <w:t>7</w:t>
      </w:r>
      <w:r>
        <w:rPr>
          <w:sz w:val="18"/>
          <w:szCs w:val="18"/>
        </w:rPr>
        <w:t xml:space="preserve"> september 2026</w:t>
      </w:r>
    </w:p>
    <w:p w14:paraId="555F8FE2" w14:textId="77777777" w:rsidR="007C1E89" w:rsidRDefault="007C1E89">
      <w:pPr>
        <w:spacing w:after="0" w:line="240" w:lineRule="auto"/>
      </w:pPr>
      <w:r>
        <w:br w:type="page"/>
      </w:r>
    </w:p>
    <w:p w14:paraId="67D83072" w14:textId="50D3581B" w:rsidR="00F33A53" w:rsidRDefault="00F33A53" w:rsidP="00915E74">
      <w:pPr>
        <w:pStyle w:val="Kop2"/>
      </w:pPr>
      <w:r w:rsidRPr="00C17155">
        <w:lastRenderedPageBreak/>
        <w:t>Inhoudsopgave</w:t>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Inhoudsopgave"/>
        <w:tblDescription w:val="Inleiding, Samenvatting, Gegevens onderzoek en Onderzoeksresultaten"/>
      </w:tblPr>
      <w:tblGrid>
        <w:gridCol w:w="8760"/>
        <w:gridCol w:w="331"/>
      </w:tblGrid>
      <w:tr w:rsidR="00FC7C2D" w14:paraId="163DBAED" w14:textId="77777777" w:rsidTr="00FC7C2D">
        <w:trPr>
          <w:trHeight w:val="227"/>
        </w:trPr>
        <w:tc>
          <w:tcPr>
            <w:tcW w:w="8760" w:type="dxa"/>
            <w:vAlign w:val="center"/>
          </w:tcPr>
          <w:p w14:paraId="5A6098E1" w14:textId="0977BFB8" w:rsidR="00FC7C2D" w:rsidRDefault="00FC7C2D" w:rsidP="005D0793">
            <w:r>
              <w:t>Inleiding</w:t>
            </w:r>
          </w:p>
        </w:tc>
        <w:tc>
          <w:tcPr>
            <w:tcW w:w="302" w:type="dxa"/>
            <w:vAlign w:val="center"/>
          </w:tcPr>
          <w:p w14:paraId="46D5E1A1" w14:textId="493AF693" w:rsidR="00FC7C2D" w:rsidRDefault="00FC7C2D" w:rsidP="005D0793">
            <w:r>
              <w:t>3</w:t>
            </w:r>
          </w:p>
        </w:tc>
      </w:tr>
      <w:tr w:rsidR="00FC7C2D" w14:paraId="252679FA" w14:textId="77777777" w:rsidTr="00FC7C2D">
        <w:trPr>
          <w:trHeight w:val="227"/>
        </w:trPr>
        <w:tc>
          <w:tcPr>
            <w:tcW w:w="8760" w:type="dxa"/>
            <w:vAlign w:val="center"/>
          </w:tcPr>
          <w:p w14:paraId="5938DCFB" w14:textId="7758B84C" w:rsidR="00FC7C2D" w:rsidRDefault="00FC7C2D" w:rsidP="005D0793">
            <w:r>
              <w:t>Samenvatting</w:t>
            </w:r>
          </w:p>
        </w:tc>
        <w:tc>
          <w:tcPr>
            <w:tcW w:w="302" w:type="dxa"/>
            <w:vAlign w:val="center"/>
          </w:tcPr>
          <w:p w14:paraId="75825C93" w14:textId="0E8AE8B1" w:rsidR="00FC7C2D" w:rsidRDefault="00FC7C2D" w:rsidP="005D0793">
            <w:r>
              <w:t>4</w:t>
            </w:r>
          </w:p>
        </w:tc>
      </w:tr>
      <w:tr w:rsidR="00FC7C2D" w14:paraId="3F5636DD" w14:textId="77777777" w:rsidTr="00FC7C2D">
        <w:trPr>
          <w:trHeight w:val="227"/>
        </w:trPr>
        <w:tc>
          <w:tcPr>
            <w:tcW w:w="8760" w:type="dxa"/>
            <w:vAlign w:val="center"/>
          </w:tcPr>
          <w:p w14:paraId="502227FD" w14:textId="5ABC425C" w:rsidR="00FC7C2D" w:rsidRDefault="00FC7C2D" w:rsidP="005D0793">
            <w:r>
              <w:t>Gegevens onderzoek</w:t>
            </w:r>
          </w:p>
        </w:tc>
        <w:tc>
          <w:tcPr>
            <w:tcW w:w="302" w:type="dxa"/>
            <w:vAlign w:val="center"/>
          </w:tcPr>
          <w:p w14:paraId="4964E947" w14:textId="62C48AE3" w:rsidR="00FC7C2D" w:rsidRDefault="00FC7C2D" w:rsidP="005D0793">
            <w:r>
              <w:t>5</w:t>
            </w:r>
          </w:p>
        </w:tc>
      </w:tr>
      <w:tr w:rsidR="00FC7C2D" w14:paraId="7BED0F82" w14:textId="77777777" w:rsidTr="00FC7C2D">
        <w:trPr>
          <w:trHeight w:val="227"/>
        </w:trPr>
        <w:tc>
          <w:tcPr>
            <w:tcW w:w="8760" w:type="dxa"/>
            <w:vAlign w:val="center"/>
          </w:tcPr>
          <w:p w14:paraId="69838F9A" w14:textId="05895D3B" w:rsidR="00FC7C2D" w:rsidRDefault="00FC7C2D" w:rsidP="005D0793">
            <w:r>
              <w:t>Onderzoeksresultaten</w:t>
            </w:r>
          </w:p>
        </w:tc>
        <w:tc>
          <w:tcPr>
            <w:tcW w:w="302" w:type="dxa"/>
            <w:vAlign w:val="center"/>
          </w:tcPr>
          <w:p w14:paraId="7729068C" w14:textId="1D95AD72" w:rsidR="00FC7C2D" w:rsidRDefault="00FC7C2D" w:rsidP="005D0793">
            <w:r>
              <w:t>7</w:t>
            </w:r>
          </w:p>
        </w:tc>
      </w:tr>
    </w:tbl>
    <w:p w14:paraId="27A54FE2" w14:textId="77777777" w:rsidR="00AE1F8E" w:rsidRDefault="00AE1F8E">
      <w:pPr>
        <w:spacing w:after="0" w:line="240" w:lineRule="auto"/>
        <w:rPr>
          <w:rFonts w:eastAsiaTheme="majorEastAsia" w:cstheme="majorBidi"/>
          <w:color w:val="0F4761" w:themeColor="accent1" w:themeShade="BF"/>
          <w:sz w:val="38"/>
          <w:szCs w:val="32"/>
        </w:rPr>
      </w:pPr>
      <w:r>
        <w:br w:type="page"/>
      </w:r>
    </w:p>
    <w:p w14:paraId="152FBAB7" w14:textId="146FFF64" w:rsidR="00236175" w:rsidRDefault="00236175" w:rsidP="00236175">
      <w:pPr>
        <w:pStyle w:val="Kop2"/>
      </w:pPr>
      <w:r>
        <w:lastRenderedPageBreak/>
        <w:t>Inleiding</w:t>
      </w:r>
    </w:p>
    <w:p w14:paraId="04667CDE" w14:textId="77777777" w:rsidR="00236175" w:rsidRDefault="00236175" w:rsidP="00236175">
      <w:r>
        <w:t>In dit onderzoeksrapport leest u in hoeverre de onderzochte website of applicatie voldoet aan de WCAG 2.1, niveau A en AA. WCAG staat voor Web Content Accessibility Guidelines. Deze richtlijnen zijn in de Europese wetgeving opgenomen als standaard voor digitale toegankelijkheid. In Nederland is dit opgenomen in de Wet digitale overheid.</w:t>
      </w:r>
    </w:p>
    <w:p w14:paraId="6AD0F463" w14:textId="77777777" w:rsidR="00236175" w:rsidRDefault="00236175" w:rsidP="00236175">
      <w:pPr>
        <w:pStyle w:val="Kop3"/>
      </w:pPr>
      <w:r>
        <w:t>Wettelijke vereisten</w:t>
      </w:r>
    </w:p>
    <w:p w14:paraId="6D3C6C74" w14:textId="77777777" w:rsidR="00236175" w:rsidRDefault="00236175" w:rsidP="00236175">
      <w:r>
        <w:t xml:space="preserve">De WCAG berust op 4 principes: een website moet voor iedereen waarneembaar, bedienbaar, begrijpelijk en robuust zijn. Hiermee wordt geborgd dat iedereen de website kan gebruiken, ongeacht een eventuele beperking. </w:t>
      </w:r>
    </w:p>
    <w:p w14:paraId="42198CF6" w14:textId="77777777" w:rsidR="00236175" w:rsidRDefault="00236175" w:rsidP="00236175">
      <w:r>
        <w:t>Elk principe kent een aantal succescriteria op niveau A, AA en AAA. Overheidsorganisaties moeten voldoen aan alle succescriteria op niveau A en AA. Dit zijn er 50. Een uitgebreide uitleg van de succescriteria vindt u op de website van het W3C.</w:t>
      </w:r>
    </w:p>
    <w:p w14:paraId="694185B8" w14:textId="77777777" w:rsidR="00236175" w:rsidRDefault="00236175" w:rsidP="00236175">
      <w:r>
        <w:t>Er is ondertussen een nieuwe versie van de richtlijnen, de WCAG 2.2. Hierin staan een paar nieuwe succescriteria op niveau A en AA. Het is nog niet verplicht om aan die succescriteria te voldoen, maar het wordt wel aanbevolen. We nemen ze daarom mee in het onderzoek.</w:t>
      </w:r>
    </w:p>
    <w:p w14:paraId="5136F29A" w14:textId="3C15177C" w:rsidR="008D62E4" w:rsidRDefault="008D62E4" w:rsidP="00236175">
      <w:r>
        <w:t xml:space="preserve">Meer uitleg over de succescriteria vindt u op de </w:t>
      </w:r>
      <w:hyperlink r:id="rId10" w:history="1">
        <w:r w:rsidRPr="008D62E4">
          <w:rPr>
            <w:rStyle w:val="Hyperlink"/>
          </w:rPr>
          <w:t>website van</w:t>
        </w:r>
        <w:r>
          <w:rPr>
            <w:rStyle w:val="Hyperlink"/>
          </w:rPr>
          <w:t xml:space="preserve"> het</w:t>
        </w:r>
        <w:r w:rsidRPr="008D62E4">
          <w:rPr>
            <w:rStyle w:val="Hyperlink"/>
          </w:rPr>
          <w:t xml:space="preserve"> W3C</w:t>
        </w:r>
      </w:hyperlink>
      <w:r>
        <w:t>.</w:t>
      </w:r>
    </w:p>
    <w:p w14:paraId="11B3C135" w14:textId="77777777" w:rsidR="00236175" w:rsidRDefault="00236175" w:rsidP="00236175">
      <w:pPr>
        <w:pStyle w:val="Kop3"/>
      </w:pPr>
      <w:r>
        <w:t>Het onderzoek</w:t>
      </w:r>
    </w:p>
    <w:p w14:paraId="3807CE2B" w14:textId="693B0102" w:rsidR="00236175" w:rsidRDefault="00236175" w:rsidP="00236175">
      <w:r>
        <w:t>We onderzoeken de website of applicatie via een onderbouwde steekproef. We selecteren een aantal pagina’s en kijken per succescriterium of ze aan de vereisten voldoen. Dit doen we grotendeels handmatig. Als een pagina niet voldoet, lichten we toe wat het probleem is en hoe dit eventueel kan worden opgelost.</w:t>
      </w:r>
    </w:p>
    <w:p w14:paraId="1E7D1F24" w14:textId="77777777" w:rsidR="00236175" w:rsidRDefault="00236175" w:rsidP="00236175">
      <w:r>
        <w:t>Hoewel we het onderzoek zorgvuldig uitvoeren, kan het gebeuren dat we een probleem niet signaleren. Of we constateren bepaalde fouten niet, omdat ze op pagina’s voorkomen die niet in de steekproef zitten. Ook is dit rapport een momentopname. Wordt een pagina later aangepast, dan ontstaat er misschien een nieuw toegankelijkheidsprobleem.</w:t>
      </w:r>
    </w:p>
    <w:p w14:paraId="4120618C" w14:textId="77777777" w:rsidR="00236175" w:rsidRDefault="00236175" w:rsidP="00236175">
      <w:pPr>
        <w:pStyle w:val="Kop3"/>
      </w:pPr>
      <w:r>
        <w:t>Contact</w:t>
      </w:r>
    </w:p>
    <w:p w14:paraId="0AD8C1F1" w14:textId="2944D04B" w:rsidR="0036042C" w:rsidRDefault="00236175" w:rsidP="00AE1F8E">
      <w:r>
        <w:t xml:space="preserve">Hebt u naar aanleiding van dit rapport vragen? Stuur dan een e-mail naar </w:t>
      </w:r>
      <w:hyperlink r:id="rId11" w:history="1">
        <w:r>
          <w:rPr>
            <w:rStyle w:val="Hyperlink"/>
          </w:rPr>
          <w:t>toegankelijkheid@duo.nl</w:t>
        </w:r>
      </w:hyperlink>
      <w:r>
        <w:t>.</w:t>
      </w:r>
    </w:p>
    <w:p w14:paraId="4FF7903B" w14:textId="77777777" w:rsidR="0036042C" w:rsidRDefault="0036042C">
      <w:pPr>
        <w:spacing w:after="0" w:line="240" w:lineRule="auto"/>
      </w:pPr>
      <w:r>
        <w:br w:type="page"/>
      </w:r>
    </w:p>
    <w:p w14:paraId="37288A0C" w14:textId="77777777" w:rsidR="00AE1F8E" w:rsidRDefault="00AE1F8E" w:rsidP="00AE1F8E"/>
    <w:p w14:paraId="50FFA134" w14:textId="46576807" w:rsidR="00236175" w:rsidRDefault="00B17C0A" w:rsidP="00AE1F8E">
      <w:pPr>
        <w:pStyle w:val="Kop2"/>
      </w:pPr>
      <w:r>
        <w:t>Samenvatting</w:t>
      </w:r>
    </w:p>
    <w:p w14:paraId="49FE4721" w14:textId="16FB4964" w:rsidR="00B17C0A" w:rsidRDefault="00EE033A" w:rsidP="00B17C0A">
      <w:r>
        <w:t>Rekentool BKR</w:t>
      </w:r>
      <w:r w:rsidR="00B17C0A">
        <w:t xml:space="preserve"> is voor het laatst geaudit in </w:t>
      </w:r>
      <w:r w:rsidR="00D740BF">
        <w:t>2024</w:t>
      </w:r>
      <w:r w:rsidR="00B17C0A">
        <w:t xml:space="preserve">. In </w:t>
      </w:r>
      <w:r w:rsidR="00D740BF">
        <w:t>2024</w:t>
      </w:r>
      <w:r w:rsidR="00B17C0A">
        <w:t xml:space="preserve"> werden </w:t>
      </w:r>
      <w:r w:rsidR="00D740BF">
        <w:t>5</w:t>
      </w:r>
      <w:r w:rsidR="00B17C0A">
        <w:t xml:space="preserve"> succescriteria als onvoldoende beoordeeld, nu </w:t>
      </w:r>
      <w:r w:rsidR="00411D8D">
        <w:t>zijn</w:t>
      </w:r>
      <w:r w:rsidR="00B17C0A">
        <w:t xml:space="preserve"> dat er </w:t>
      </w:r>
      <w:r w:rsidR="00411D8D">
        <w:t>2</w:t>
      </w:r>
      <w:r w:rsidR="00B17C0A">
        <w:t xml:space="preserve">. </w:t>
      </w:r>
      <w:r w:rsidR="00411D8D">
        <w:t>Veel</w:t>
      </w:r>
      <w:r w:rsidR="00375BCE">
        <w:t xml:space="preserve"> van de bevindingen uit de vorige audit zijn dus opgelost, dat is goed om te zien.</w:t>
      </w:r>
    </w:p>
    <w:p w14:paraId="3AFB878B" w14:textId="77777777" w:rsidR="00B17C0A" w:rsidRDefault="00B17C0A" w:rsidP="00B17C0A">
      <w:pPr>
        <w:pStyle w:val="Kop3"/>
      </w:pPr>
      <w:r>
        <w:t>Onderzoeksresultaat</w:t>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egevens onderzoek: Algemeen"/>
        <w:tblDescription w:val="Website of applicatie, scope onderzoek, onderzoekperiode, onderzoeker(s), opdrachtgever"/>
      </w:tblPr>
      <w:tblGrid>
        <w:gridCol w:w="1956"/>
        <w:gridCol w:w="7106"/>
      </w:tblGrid>
      <w:tr w:rsidR="00634E50" w14:paraId="769DEB76" w14:textId="77777777" w:rsidTr="001E3501">
        <w:trPr>
          <w:trHeight w:hRule="exact" w:val="397"/>
        </w:trPr>
        <w:tc>
          <w:tcPr>
            <w:tcW w:w="1956" w:type="dxa"/>
            <w:vAlign w:val="center"/>
          </w:tcPr>
          <w:p w14:paraId="637D600E" w14:textId="79DDBA7B" w:rsidR="00634E50" w:rsidRDefault="00634E50" w:rsidP="00E45985">
            <w:r>
              <w:t>Voldoende</w:t>
            </w:r>
          </w:p>
        </w:tc>
        <w:tc>
          <w:tcPr>
            <w:tcW w:w="7106" w:type="dxa"/>
            <w:vAlign w:val="center"/>
          </w:tcPr>
          <w:p w14:paraId="5BDADEB0" w14:textId="16689FE4" w:rsidR="00634E50" w:rsidRDefault="00D740BF" w:rsidP="00E45985">
            <w:r>
              <w:t>5</w:t>
            </w:r>
            <w:r w:rsidR="00411D8D">
              <w:t>3</w:t>
            </w:r>
          </w:p>
        </w:tc>
      </w:tr>
      <w:tr w:rsidR="00634E50" w14:paraId="45A1B1DC" w14:textId="77777777" w:rsidTr="001E3501">
        <w:trPr>
          <w:trHeight w:hRule="exact" w:val="397"/>
        </w:trPr>
        <w:tc>
          <w:tcPr>
            <w:tcW w:w="1956" w:type="dxa"/>
            <w:vAlign w:val="center"/>
          </w:tcPr>
          <w:p w14:paraId="235F12CB" w14:textId="734A83B3" w:rsidR="00634E50" w:rsidRDefault="00634E50" w:rsidP="00E45985">
            <w:r>
              <w:t>Onvoldoende</w:t>
            </w:r>
          </w:p>
        </w:tc>
        <w:tc>
          <w:tcPr>
            <w:tcW w:w="7106" w:type="dxa"/>
            <w:vAlign w:val="center"/>
          </w:tcPr>
          <w:p w14:paraId="1160B237" w14:textId="6924A1C7" w:rsidR="00634E50" w:rsidRDefault="00411D8D" w:rsidP="00E45985">
            <w:r>
              <w:t>2</w:t>
            </w:r>
          </w:p>
        </w:tc>
      </w:tr>
    </w:tbl>
    <w:p w14:paraId="2AD8E461" w14:textId="77777777" w:rsidR="00B17C0A" w:rsidRDefault="00B17C0A" w:rsidP="00B17C0A">
      <w:pPr>
        <w:pStyle w:val="Kop3"/>
      </w:pPr>
      <w:r>
        <w:t>Aandachtspunt</w:t>
      </w:r>
    </w:p>
    <w:p w14:paraId="500BC242" w14:textId="4810B37C" w:rsidR="00AE1F8E" w:rsidRDefault="00EE033A" w:rsidP="00AE1F8E">
      <w:r>
        <w:t xml:space="preserve">De site is goed toegankelijk, er zijn slechts enkele aandachtspunten. Naast de geconstateerde bevindingen doen we in het rapport ook een aantal aanbevelingen, waarmee de site gebruiksvriendelijker kan worden gemaakt. </w:t>
      </w:r>
    </w:p>
    <w:p w14:paraId="7A2D78C4" w14:textId="7EEA68F6" w:rsidR="00375BCE" w:rsidRDefault="00375BCE" w:rsidP="00AE1F8E">
      <w:r>
        <w:t>Wanneer de bevindingen zijn opgelost kunnen we een hertest uitvoeren. Als uit de hertest blijkt dat de bevindingen op de juiste manier zijn opgelost, kan aan de site Rekentool BKR de A-status worden toe</w:t>
      </w:r>
      <w:r w:rsidR="00507155">
        <w:t>g</w:t>
      </w:r>
      <w:r>
        <w:t>e</w:t>
      </w:r>
      <w:r w:rsidR="00507155">
        <w:t>k</w:t>
      </w:r>
      <w:r>
        <w:t>end.</w:t>
      </w:r>
    </w:p>
    <w:p w14:paraId="3193B055" w14:textId="77777777" w:rsidR="00507155" w:rsidRDefault="00507155" w:rsidP="00AE1F8E"/>
    <w:p w14:paraId="065DC0DC" w14:textId="77777777" w:rsidR="00507155" w:rsidRDefault="00507155" w:rsidP="00AE1F8E"/>
    <w:p w14:paraId="644552E8" w14:textId="77777777" w:rsidR="00AE1F8E" w:rsidRDefault="00AE1F8E">
      <w:pPr>
        <w:spacing w:after="0" w:line="240" w:lineRule="auto"/>
      </w:pPr>
      <w:r>
        <w:br w:type="page"/>
      </w:r>
    </w:p>
    <w:p w14:paraId="38A58A3B" w14:textId="3C44D2E7" w:rsidR="00B17C0A" w:rsidRDefault="004F032E" w:rsidP="004F032E">
      <w:pPr>
        <w:pStyle w:val="Kop2"/>
      </w:pPr>
      <w:r>
        <w:lastRenderedPageBreak/>
        <w:t>Gegevens onderzoek</w:t>
      </w:r>
    </w:p>
    <w:p w14:paraId="542DF7C8" w14:textId="6C4DA9C8" w:rsidR="004F032E" w:rsidRDefault="004F032E" w:rsidP="004F032E">
      <w:pPr>
        <w:pStyle w:val="Kop3"/>
      </w:pPr>
      <w:r>
        <w:t>Algemeen</w:t>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egevens onderzoek: Algemeen"/>
        <w:tblDescription w:val="Website of applicatie, scope onderzoek, onderzoekperiode, onderzoeker(s), opdrachtgever"/>
      </w:tblPr>
      <w:tblGrid>
        <w:gridCol w:w="4531"/>
        <w:gridCol w:w="4531"/>
      </w:tblGrid>
      <w:tr w:rsidR="00F13451" w14:paraId="77DA095D" w14:textId="77777777" w:rsidTr="007D4A07">
        <w:trPr>
          <w:trHeight w:val="227"/>
        </w:trPr>
        <w:tc>
          <w:tcPr>
            <w:tcW w:w="4531" w:type="dxa"/>
            <w:vAlign w:val="center"/>
          </w:tcPr>
          <w:p w14:paraId="71FE37AD" w14:textId="49A07542" w:rsidR="00F13451" w:rsidRDefault="00F13451" w:rsidP="00F13451">
            <w:r>
              <w:t>Website of applicatie</w:t>
            </w:r>
          </w:p>
        </w:tc>
        <w:tc>
          <w:tcPr>
            <w:tcW w:w="4531" w:type="dxa"/>
            <w:vAlign w:val="center"/>
          </w:tcPr>
          <w:p w14:paraId="40AAE9D9" w14:textId="7E39C91C" w:rsidR="00F13451" w:rsidRDefault="00EE033A" w:rsidP="00F13451">
            <w:r>
              <w:t>Rekentool BKR Kinderopvang</w:t>
            </w:r>
          </w:p>
        </w:tc>
      </w:tr>
      <w:tr w:rsidR="00F13451" w14:paraId="11BF3D1E" w14:textId="77777777" w:rsidTr="007D4A07">
        <w:trPr>
          <w:trHeight w:val="227"/>
        </w:trPr>
        <w:tc>
          <w:tcPr>
            <w:tcW w:w="4531" w:type="dxa"/>
            <w:vAlign w:val="center"/>
          </w:tcPr>
          <w:p w14:paraId="02A62555" w14:textId="2E441ED0" w:rsidR="00F13451" w:rsidRDefault="00F13451" w:rsidP="00F13451">
            <w:r>
              <w:t>Scope onderzoek</w:t>
            </w:r>
          </w:p>
        </w:tc>
        <w:tc>
          <w:tcPr>
            <w:tcW w:w="4531" w:type="dxa"/>
            <w:vAlign w:val="center"/>
          </w:tcPr>
          <w:p w14:paraId="3AF2DAC3" w14:textId="2D379A89" w:rsidR="00F13451" w:rsidRDefault="00725FB1" w:rsidP="00F13451">
            <w:r>
              <w:t xml:space="preserve">Alle pagina’s op </w:t>
            </w:r>
            <w:hyperlink r:id="rId12" w:history="1">
              <w:r w:rsidR="00EE033A" w:rsidRPr="00C93DAB">
                <w:rPr>
                  <w:rStyle w:val="Hyperlink"/>
                </w:rPr>
                <w:t>https://1ratio.nl/bkr/#/</w:t>
              </w:r>
            </w:hyperlink>
            <w:r w:rsidR="00EE033A">
              <w:t xml:space="preserve"> </w:t>
            </w:r>
          </w:p>
        </w:tc>
      </w:tr>
      <w:tr w:rsidR="00F13451" w14:paraId="5150DB07" w14:textId="77777777" w:rsidTr="007D4A07">
        <w:trPr>
          <w:trHeight w:val="227"/>
        </w:trPr>
        <w:tc>
          <w:tcPr>
            <w:tcW w:w="4531" w:type="dxa"/>
            <w:vAlign w:val="center"/>
          </w:tcPr>
          <w:p w14:paraId="70985CF2" w14:textId="55865FBD" w:rsidR="00F13451" w:rsidRDefault="00F13451" w:rsidP="00F13451">
            <w:r>
              <w:t>Onderzoeksperiode</w:t>
            </w:r>
          </w:p>
        </w:tc>
        <w:tc>
          <w:tcPr>
            <w:tcW w:w="4531" w:type="dxa"/>
            <w:vAlign w:val="center"/>
          </w:tcPr>
          <w:p w14:paraId="2032A0D5" w14:textId="63D2C551" w:rsidR="00F13451" w:rsidRDefault="00D740BF" w:rsidP="00F13451">
            <w:r>
              <w:t>September 2026</w:t>
            </w:r>
          </w:p>
        </w:tc>
      </w:tr>
      <w:tr w:rsidR="00F13451" w14:paraId="6C72DA1E" w14:textId="77777777" w:rsidTr="007D4A07">
        <w:trPr>
          <w:trHeight w:val="227"/>
        </w:trPr>
        <w:tc>
          <w:tcPr>
            <w:tcW w:w="4531" w:type="dxa"/>
            <w:vAlign w:val="center"/>
          </w:tcPr>
          <w:p w14:paraId="25EF789B" w14:textId="18E039AF" w:rsidR="00F13451" w:rsidRDefault="00F13451" w:rsidP="00F13451">
            <w:r>
              <w:t>Onderzoeker(s)</w:t>
            </w:r>
          </w:p>
        </w:tc>
        <w:tc>
          <w:tcPr>
            <w:tcW w:w="4531" w:type="dxa"/>
            <w:vAlign w:val="center"/>
          </w:tcPr>
          <w:p w14:paraId="6EF29CB6" w14:textId="01CFAA91" w:rsidR="00F13451" w:rsidRDefault="00D740BF" w:rsidP="00F13451">
            <w:r>
              <w:t>Edith Franconi</w:t>
            </w:r>
          </w:p>
        </w:tc>
      </w:tr>
      <w:tr w:rsidR="00F13451" w14:paraId="2A0BB595" w14:textId="77777777" w:rsidTr="007D4A07">
        <w:trPr>
          <w:trHeight w:val="227"/>
        </w:trPr>
        <w:tc>
          <w:tcPr>
            <w:tcW w:w="4531" w:type="dxa"/>
            <w:vAlign w:val="center"/>
          </w:tcPr>
          <w:p w14:paraId="0D268F3D" w14:textId="1425F96E" w:rsidR="00F13451" w:rsidRDefault="00F13451" w:rsidP="00F13451">
            <w:r>
              <w:t>Opdrachtgever</w:t>
            </w:r>
          </w:p>
        </w:tc>
        <w:tc>
          <w:tcPr>
            <w:tcW w:w="4531" w:type="dxa"/>
            <w:vAlign w:val="center"/>
          </w:tcPr>
          <w:p w14:paraId="1B51BEA6" w14:textId="3592D3C7" w:rsidR="00F13451" w:rsidRDefault="00725FB1" w:rsidP="00F13451">
            <w:r>
              <w:t>Dienst Uitvoering Onderwijs</w:t>
            </w:r>
          </w:p>
        </w:tc>
      </w:tr>
    </w:tbl>
    <w:p w14:paraId="4DC09078" w14:textId="0CF00582" w:rsidR="004F032E" w:rsidRDefault="004F032E" w:rsidP="004F032E">
      <w:pPr>
        <w:pStyle w:val="Kop3"/>
      </w:pPr>
      <w:r>
        <w:t>Methode en norm</w:t>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egevens onderzoek: Methode en norm"/>
        <w:tblDescription w:val="Onderzoeksmethode, toegepaste norm, basisniveau toegankelijkheidsverklaring"/>
      </w:tblPr>
      <w:tblGrid>
        <w:gridCol w:w="4531"/>
        <w:gridCol w:w="4531"/>
      </w:tblGrid>
      <w:tr w:rsidR="007D4A07" w14:paraId="7D4B60E3" w14:textId="77777777" w:rsidTr="007D4A07">
        <w:trPr>
          <w:trHeight w:val="227"/>
        </w:trPr>
        <w:tc>
          <w:tcPr>
            <w:tcW w:w="4531" w:type="dxa"/>
          </w:tcPr>
          <w:p w14:paraId="33DAB4A4" w14:textId="5C711B24" w:rsidR="007D4A07" w:rsidRDefault="007D4A07" w:rsidP="00E45985">
            <w:r>
              <w:t>Onderzoeksmethode</w:t>
            </w:r>
          </w:p>
        </w:tc>
        <w:tc>
          <w:tcPr>
            <w:tcW w:w="4531" w:type="dxa"/>
          </w:tcPr>
          <w:p w14:paraId="6850C2BB" w14:textId="18A50198" w:rsidR="007D4A07" w:rsidRDefault="007D4A07" w:rsidP="00E45985">
            <w:r>
              <w:t>WCAG-EM</w:t>
            </w:r>
          </w:p>
        </w:tc>
      </w:tr>
      <w:tr w:rsidR="007D4A07" w14:paraId="264F4F9A" w14:textId="77777777" w:rsidTr="007D4A07">
        <w:trPr>
          <w:trHeight w:val="227"/>
        </w:trPr>
        <w:tc>
          <w:tcPr>
            <w:tcW w:w="4531" w:type="dxa"/>
          </w:tcPr>
          <w:p w14:paraId="4FD0E651" w14:textId="0763DAC5" w:rsidR="007D4A07" w:rsidRDefault="007D4A07" w:rsidP="00E45985">
            <w:r>
              <w:t>Toegepaste norm</w:t>
            </w:r>
          </w:p>
        </w:tc>
        <w:tc>
          <w:tcPr>
            <w:tcW w:w="4531" w:type="dxa"/>
          </w:tcPr>
          <w:p w14:paraId="1C208306" w14:textId="09482CA4" w:rsidR="007D4A07" w:rsidRDefault="007D4A07" w:rsidP="00E45985">
            <w:r w:rsidRPr="007D4A07">
              <w:t>WCAG 2.2, niveau A en AA</w:t>
            </w:r>
          </w:p>
        </w:tc>
      </w:tr>
      <w:tr w:rsidR="007D4A07" w14:paraId="4051D2A0" w14:textId="77777777" w:rsidTr="007D4A07">
        <w:trPr>
          <w:trHeight w:val="227"/>
        </w:trPr>
        <w:tc>
          <w:tcPr>
            <w:tcW w:w="4531" w:type="dxa"/>
          </w:tcPr>
          <w:p w14:paraId="4BAD994B" w14:textId="032D3488" w:rsidR="007D4A07" w:rsidRDefault="00363712" w:rsidP="007D4A07">
            <w:pPr>
              <w:shd w:val="clear" w:color="auto" w:fill="FFFFFF"/>
              <w:spacing w:after="0"/>
            </w:pPr>
            <w:r>
              <w:rPr>
                <w:rFonts w:cstheme="minorHAnsi"/>
                <w:color w:val="1D1D1D"/>
                <w:lang w:eastAsia="nl-NL"/>
              </w:rPr>
              <w:t>N</w:t>
            </w:r>
            <w:r w:rsidR="007D4A07" w:rsidRPr="0053782B">
              <w:rPr>
                <w:rFonts w:cstheme="minorHAnsi"/>
                <w:color w:val="1D1D1D"/>
                <w:lang w:eastAsia="nl-NL"/>
              </w:rPr>
              <w:t>iveau</w:t>
            </w:r>
            <w:r w:rsidR="007D4A07">
              <w:rPr>
                <w:rFonts w:cstheme="minorHAnsi"/>
                <w:color w:val="1D1D1D"/>
                <w:lang w:eastAsia="nl-NL"/>
              </w:rPr>
              <w:t xml:space="preserve"> </w:t>
            </w:r>
            <w:r>
              <w:rPr>
                <w:rFonts w:cstheme="minorHAnsi"/>
                <w:color w:val="1D1D1D"/>
                <w:lang w:eastAsia="nl-NL"/>
              </w:rPr>
              <w:t>toegankelijkheidsondersteuning</w:t>
            </w:r>
          </w:p>
        </w:tc>
        <w:tc>
          <w:tcPr>
            <w:tcW w:w="4531" w:type="dxa"/>
          </w:tcPr>
          <w:p w14:paraId="5DDE9D9F" w14:textId="12293E2B" w:rsidR="007D4A07" w:rsidRDefault="00363712" w:rsidP="00363712">
            <w:pPr>
              <w:shd w:val="clear" w:color="auto" w:fill="FFFFFF"/>
              <w:spacing w:after="0"/>
            </w:pPr>
            <w:r>
              <w:rPr>
                <w:rFonts w:cstheme="minorHAnsi"/>
                <w:color w:val="1D1D1D"/>
                <w:lang w:eastAsia="nl-NL"/>
              </w:rPr>
              <w:t>G</w:t>
            </w:r>
            <w:r w:rsidR="007D4A07" w:rsidRPr="0053782B">
              <w:rPr>
                <w:rFonts w:cstheme="minorHAnsi"/>
                <w:color w:val="1D1D1D"/>
                <w:lang w:eastAsia="nl-NL"/>
              </w:rPr>
              <w:t>angbare hulptechnologie</w:t>
            </w:r>
          </w:p>
        </w:tc>
      </w:tr>
    </w:tbl>
    <w:p w14:paraId="7E7D9C1B" w14:textId="77777777" w:rsidR="007D4A07" w:rsidRPr="007D4A07" w:rsidRDefault="007D4A07" w:rsidP="007D4A07"/>
    <w:p w14:paraId="5483A60B" w14:textId="0AA6D113" w:rsidR="004F032E" w:rsidRDefault="004F032E" w:rsidP="004F032E">
      <w:pPr>
        <w:pStyle w:val="Kop3"/>
      </w:pPr>
      <w:r>
        <w:t>Technische gegevens</w:t>
      </w:r>
    </w:p>
    <w:tbl>
      <w:tblPr>
        <w:tblStyle w:val="Tabelraster"/>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egevens onderzoek: Technische gegevens"/>
        <w:tblDescription w:val="Afhankelijke technologie, gebruikte browsers"/>
      </w:tblPr>
      <w:tblGrid>
        <w:gridCol w:w="4531"/>
        <w:gridCol w:w="4531"/>
      </w:tblGrid>
      <w:tr w:rsidR="007D4A07" w14:paraId="2AB552E0" w14:textId="77777777" w:rsidTr="00363712">
        <w:trPr>
          <w:trHeight w:val="227"/>
        </w:trPr>
        <w:tc>
          <w:tcPr>
            <w:tcW w:w="4531" w:type="dxa"/>
          </w:tcPr>
          <w:p w14:paraId="381B98B2" w14:textId="4B11C024" w:rsidR="007D4A07" w:rsidRDefault="00363712" w:rsidP="00E45985">
            <w:r w:rsidRPr="0053782B">
              <w:t>Afhankelijke technologie</w:t>
            </w:r>
          </w:p>
        </w:tc>
        <w:tc>
          <w:tcPr>
            <w:tcW w:w="4531" w:type="dxa"/>
          </w:tcPr>
          <w:p w14:paraId="15BDBAD6" w14:textId="41118EBA" w:rsidR="007D4A07" w:rsidRDefault="00363712" w:rsidP="00363712">
            <w:r w:rsidRPr="00363712">
              <w:rPr>
                <w:rFonts w:cs="Noto Sans"/>
                <w:color w:val="1D1D1D"/>
                <w:shd w:val="clear" w:color="auto" w:fill="FFFFFF"/>
              </w:rPr>
              <w:t>HTML</w:t>
            </w:r>
            <w:r w:rsidRPr="00363712">
              <w:rPr>
                <w:rFonts w:cs="Noto Sans"/>
                <w:color w:val="1D1D1D"/>
                <w:shd w:val="clear" w:color="auto" w:fill="FFFFFF"/>
              </w:rPr>
              <w:br/>
              <w:t>CSS</w:t>
            </w:r>
            <w:r w:rsidRPr="00363712">
              <w:rPr>
                <w:rFonts w:cs="Noto Sans"/>
                <w:color w:val="1D1D1D"/>
                <w:shd w:val="clear" w:color="auto" w:fill="FFFFFF"/>
              </w:rPr>
              <w:br/>
              <w:t>WAI-ARIA</w:t>
            </w:r>
            <w:r w:rsidRPr="00363712">
              <w:rPr>
                <w:rFonts w:cs="Noto Sans"/>
                <w:color w:val="1D1D1D"/>
                <w:shd w:val="clear" w:color="auto" w:fill="FFFFFF"/>
              </w:rPr>
              <w:br/>
              <w:t>Javascript</w:t>
            </w:r>
            <w:r w:rsidRPr="00363712">
              <w:rPr>
                <w:rFonts w:cs="Noto Sans"/>
                <w:color w:val="1D1D1D"/>
                <w:shd w:val="clear" w:color="auto" w:fill="FFFFFF"/>
              </w:rPr>
              <w:br/>
              <w:t>SVG</w:t>
            </w:r>
          </w:p>
        </w:tc>
      </w:tr>
      <w:tr w:rsidR="007D4A07" w14:paraId="1BB983F0" w14:textId="77777777" w:rsidTr="00363712">
        <w:trPr>
          <w:trHeight w:val="227"/>
        </w:trPr>
        <w:tc>
          <w:tcPr>
            <w:tcW w:w="4531" w:type="dxa"/>
          </w:tcPr>
          <w:p w14:paraId="09391885" w14:textId="137EABE5" w:rsidR="007D4A07" w:rsidRDefault="00363712" w:rsidP="00E45985">
            <w:r w:rsidRPr="0053782B">
              <w:rPr>
                <w:rFonts w:cstheme="minorHAnsi"/>
                <w:color w:val="1D1D1D"/>
                <w:lang w:eastAsia="nl-NL"/>
              </w:rPr>
              <w:t>Gebruikte browsers</w:t>
            </w:r>
            <w:r w:rsidRPr="0053782B">
              <w:rPr>
                <w:rFonts w:cstheme="minorHAnsi"/>
                <w:color w:val="1D1D1D"/>
                <w:lang w:eastAsia="nl-NL"/>
              </w:rPr>
              <w:tab/>
            </w:r>
            <w:r w:rsidRPr="0053782B">
              <w:rPr>
                <w:rFonts w:cstheme="minorHAnsi"/>
                <w:color w:val="1D1D1D"/>
                <w:lang w:eastAsia="nl-NL"/>
              </w:rPr>
              <w:tab/>
            </w:r>
          </w:p>
        </w:tc>
        <w:tc>
          <w:tcPr>
            <w:tcW w:w="4531" w:type="dxa"/>
          </w:tcPr>
          <w:p w14:paraId="103C7F87" w14:textId="62903748" w:rsidR="00363712" w:rsidRDefault="00363712" w:rsidP="00363712">
            <w:pPr>
              <w:shd w:val="clear" w:color="auto" w:fill="FFFFFF"/>
              <w:spacing w:after="0"/>
              <w:rPr>
                <w:rFonts w:cstheme="minorHAnsi"/>
                <w:color w:val="1D1D1D"/>
                <w:lang w:eastAsia="nl-NL"/>
              </w:rPr>
            </w:pPr>
            <w:r w:rsidRPr="0053782B">
              <w:rPr>
                <w:rFonts w:cstheme="minorHAnsi"/>
                <w:color w:val="1D1D1D"/>
                <w:lang w:eastAsia="nl-NL"/>
              </w:rPr>
              <w:t xml:space="preserve">Microsoft Edge, versie </w:t>
            </w:r>
            <w:r w:rsidR="00EC6920">
              <w:rPr>
                <w:rFonts w:cstheme="minorHAnsi"/>
                <w:color w:val="1D1D1D"/>
                <w:lang w:eastAsia="nl-NL"/>
              </w:rPr>
              <w:t>152</w:t>
            </w:r>
          </w:p>
          <w:p w14:paraId="3A8FB4D5" w14:textId="5B1B9E0C" w:rsidR="00363712" w:rsidRDefault="00363712" w:rsidP="00363712">
            <w:pPr>
              <w:shd w:val="clear" w:color="auto" w:fill="FFFFFF"/>
              <w:spacing w:after="0"/>
              <w:rPr>
                <w:rFonts w:cstheme="minorHAnsi"/>
                <w:color w:val="1D1D1D"/>
                <w:lang w:eastAsia="nl-NL"/>
              </w:rPr>
            </w:pPr>
            <w:r w:rsidRPr="0053782B">
              <w:rPr>
                <w:rFonts w:cstheme="minorHAnsi"/>
                <w:color w:val="1D1D1D"/>
                <w:lang w:eastAsia="nl-NL"/>
              </w:rPr>
              <w:t>Google Chrome, versie 1</w:t>
            </w:r>
            <w:r w:rsidR="00EC6920">
              <w:rPr>
                <w:rFonts w:cstheme="minorHAnsi"/>
                <w:color w:val="1D1D1D"/>
                <w:lang w:eastAsia="nl-NL"/>
              </w:rPr>
              <w:t>53</w:t>
            </w:r>
          </w:p>
          <w:p w14:paraId="6E6E622E" w14:textId="0385AECE" w:rsidR="007D4A07" w:rsidRDefault="00363712" w:rsidP="00363712">
            <w:pPr>
              <w:shd w:val="clear" w:color="auto" w:fill="FFFFFF"/>
              <w:spacing w:after="0"/>
            </w:pPr>
            <w:r w:rsidRPr="0053782B">
              <w:rPr>
                <w:rFonts w:cstheme="minorHAnsi"/>
                <w:color w:val="1D1D1D"/>
                <w:lang w:eastAsia="nl-NL"/>
              </w:rPr>
              <w:t>Mozilla Firefox, versie 1</w:t>
            </w:r>
            <w:r>
              <w:rPr>
                <w:rFonts w:cstheme="minorHAnsi"/>
                <w:color w:val="1D1D1D"/>
                <w:lang w:eastAsia="nl-NL"/>
              </w:rPr>
              <w:t>40</w:t>
            </w:r>
            <w:r w:rsidRPr="0053782B">
              <w:rPr>
                <w:rFonts w:cstheme="minorHAnsi"/>
                <w:color w:val="1D1D1D"/>
                <w:lang w:eastAsia="nl-NL"/>
              </w:rPr>
              <w:t xml:space="preserve"> (esr)</w:t>
            </w:r>
          </w:p>
        </w:tc>
      </w:tr>
    </w:tbl>
    <w:p w14:paraId="46F9B0F5" w14:textId="77777777" w:rsidR="00810119" w:rsidRDefault="00810119">
      <w:pPr>
        <w:spacing w:after="0" w:line="240" w:lineRule="auto"/>
        <w:rPr>
          <w:rFonts w:eastAsiaTheme="majorEastAsia" w:cstheme="majorBidi"/>
          <w:color w:val="266196"/>
          <w:sz w:val="28"/>
          <w:szCs w:val="28"/>
        </w:rPr>
      </w:pPr>
      <w:r>
        <w:br w:type="page"/>
      </w:r>
    </w:p>
    <w:p w14:paraId="6C2CE26F" w14:textId="5FB53D33" w:rsidR="004F032E" w:rsidRDefault="00CD1BD6" w:rsidP="003B68E3">
      <w:pPr>
        <w:pStyle w:val="Kop3"/>
      </w:pPr>
      <w:r>
        <w:lastRenderedPageBreak/>
        <w:t>Pagina’s in steekproef</w:t>
      </w:r>
    </w:p>
    <w:p w14:paraId="29D9644D" w14:textId="6FAD5D7A" w:rsidR="003B68E3" w:rsidRDefault="003B68E3" w:rsidP="003B68E3">
      <w:r>
        <w:t>De volgende pagina’s zijn onderzocht</w:t>
      </w:r>
      <w:r w:rsidR="00D740BF">
        <w:t xml:space="preserve"> (dit zijn alle pagina’s onder </w:t>
      </w:r>
      <w:hyperlink r:id="rId13" w:history="1">
        <w:r w:rsidR="00D740BF" w:rsidRPr="00421142">
          <w:rPr>
            <w:rStyle w:val="Hyperlink"/>
          </w:rPr>
          <w:t>https://1ratio.nl/bkr/#</w:t>
        </w:r>
      </w:hyperlink>
      <w:r w:rsidR="00D740BF">
        <w:t xml:space="preserve"> )</w:t>
      </w:r>
      <w:r>
        <w:t>:</w:t>
      </w:r>
    </w:p>
    <w:p w14:paraId="29D92009" w14:textId="175CF5DA" w:rsidR="00681353" w:rsidRDefault="00D740BF" w:rsidP="00681353">
      <w:pPr>
        <w:pStyle w:val="Lijst"/>
      </w:pPr>
      <w:hyperlink r:id="rId14" w:anchor="/" w:history="1">
        <w:r w:rsidRPr="00421142">
          <w:rPr>
            <w:rStyle w:val="Hyperlink"/>
          </w:rPr>
          <w:t>https://1ratio.nl/bkr/#/</w:t>
        </w:r>
      </w:hyperlink>
    </w:p>
    <w:p w14:paraId="7DADCDE7" w14:textId="792FBDC1" w:rsidR="00D740BF" w:rsidRDefault="00D740BF" w:rsidP="00681353">
      <w:pPr>
        <w:pStyle w:val="Lijst"/>
      </w:pPr>
      <w:hyperlink r:id="rId15" w:anchor="/rekentool" w:history="1">
        <w:r w:rsidRPr="00421142">
          <w:rPr>
            <w:rStyle w:val="Hyperlink"/>
          </w:rPr>
          <w:t>https://1ratio.nl/bkr/#/rekentool</w:t>
        </w:r>
      </w:hyperlink>
    </w:p>
    <w:p w14:paraId="0D041BCC" w14:textId="6A929DCD" w:rsidR="00D740BF" w:rsidRDefault="00D740BF" w:rsidP="00681353">
      <w:pPr>
        <w:pStyle w:val="Lijst"/>
      </w:pPr>
      <w:hyperlink r:id="rId16" w:anchor="/rekenregels" w:history="1">
        <w:r w:rsidRPr="00421142">
          <w:rPr>
            <w:rStyle w:val="Hyperlink"/>
          </w:rPr>
          <w:t>https://1ratio.nl/bkr/#/rekenregels</w:t>
        </w:r>
      </w:hyperlink>
    </w:p>
    <w:p w14:paraId="2878A6EF" w14:textId="35FDC833" w:rsidR="00D740BF" w:rsidRDefault="00D740BF" w:rsidP="00681353">
      <w:pPr>
        <w:pStyle w:val="Lijst"/>
      </w:pPr>
      <w:hyperlink r:id="rId17" w:anchor="/contact" w:history="1">
        <w:r w:rsidRPr="00421142">
          <w:rPr>
            <w:rStyle w:val="Hyperlink"/>
          </w:rPr>
          <w:t>https://1ratio.nl/bkr/#/contact</w:t>
        </w:r>
      </w:hyperlink>
    </w:p>
    <w:p w14:paraId="06688024" w14:textId="7198CEEA" w:rsidR="00D740BF" w:rsidRDefault="00D740BF" w:rsidP="00681353">
      <w:pPr>
        <w:pStyle w:val="Lijst"/>
      </w:pPr>
      <w:hyperlink r:id="rId18" w:anchor="/over-deze-site" w:history="1">
        <w:r w:rsidRPr="00421142">
          <w:rPr>
            <w:rStyle w:val="Hyperlink"/>
          </w:rPr>
          <w:t>https://1ratio.nl/bkr/#/over-deze-site</w:t>
        </w:r>
      </w:hyperlink>
    </w:p>
    <w:p w14:paraId="2B30FA32" w14:textId="629D7D1D" w:rsidR="00681353" w:rsidRPr="00681353" w:rsidRDefault="00681353" w:rsidP="00D740BF">
      <w:pPr>
        <w:pStyle w:val="Lijst"/>
        <w:numPr>
          <w:ilvl w:val="0"/>
          <w:numId w:val="0"/>
        </w:numPr>
        <w:ind w:left="714"/>
      </w:pPr>
    </w:p>
    <w:p w14:paraId="3C3FD68B" w14:textId="77777777" w:rsidR="00681353" w:rsidRDefault="00681353" w:rsidP="00681353">
      <w:pPr>
        <w:pStyle w:val="Lijst"/>
        <w:numPr>
          <w:ilvl w:val="0"/>
          <w:numId w:val="0"/>
        </w:numPr>
        <w:ind w:left="720" w:hanging="360"/>
      </w:pPr>
    </w:p>
    <w:p w14:paraId="3FA26514" w14:textId="77777777" w:rsidR="00681353" w:rsidRPr="00681353" w:rsidRDefault="00681353" w:rsidP="00681353">
      <w:pPr>
        <w:pStyle w:val="Lijst"/>
        <w:numPr>
          <w:ilvl w:val="0"/>
          <w:numId w:val="0"/>
        </w:numPr>
        <w:ind w:left="720" w:hanging="360"/>
      </w:pPr>
    </w:p>
    <w:p w14:paraId="3F182A95" w14:textId="499106D9" w:rsidR="00810119" w:rsidRDefault="00AE3404" w:rsidP="00634E50">
      <w:pPr>
        <w:pStyle w:val="Kop2"/>
      </w:pPr>
      <w:r>
        <w:t>Ond</w:t>
      </w:r>
      <w:r w:rsidR="00634E50">
        <w:t>erzoeksresultaten</w:t>
      </w:r>
    </w:p>
    <w:p w14:paraId="1B8F1115" w14:textId="4B154870" w:rsidR="0017472F" w:rsidRDefault="000E0F1B" w:rsidP="0017472F">
      <w:pPr>
        <w:pStyle w:val="Kop3"/>
      </w:pPr>
      <w:r>
        <w:t>1</w:t>
      </w:r>
      <w:r>
        <w:tab/>
      </w:r>
      <w:r>
        <w:tab/>
      </w:r>
      <w:r w:rsidR="0017472F">
        <w:t>Waarneembaar</w:t>
      </w:r>
    </w:p>
    <w:p w14:paraId="01C1D6D0" w14:textId="35BDAA08" w:rsidR="000120C1" w:rsidRPr="0017472F" w:rsidRDefault="0017472F" w:rsidP="0017472F">
      <w:pPr>
        <w:pStyle w:val="Kop4"/>
      </w:pPr>
      <w:r w:rsidRPr="0017472F">
        <w:t>1.1</w:t>
      </w:r>
      <w:r w:rsidR="00AA2970">
        <w:tab/>
      </w:r>
      <w:r w:rsidR="00AA2970">
        <w:tab/>
      </w:r>
      <w:r w:rsidR="00E70768">
        <w:tab/>
      </w:r>
      <w:r w:rsidR="00E70768">
        <w:tab/>
      </w:r>
      <w:r w:rsidRPr="0017472F">
        <w:t>Tekstalternatieven</w:t>
      </w:r>
    </w:p>
    <w:p w14:paraId="3E594ED9" w14:textId="23E13F1C" w:rsidR="0017472F" w:rsidRDefault="0017472F" w:rsidP="00DB67F1">
      <w:pPr>
        <w:pStyle w:val="Kop5"/>
      </w:pPr>
      <w:r>
        <w:t>1.1.1</w:t>
      </w:r>
      <w:r w:rsidR="00562BDB">
        <w:tab/>
      </w:r>
      <w:r w:rsidR="003A5354">
        <w:tab/>
      </w:r>
      <w:r w:rsidR="003A5354">
        <w:tab/>
      </w:r>
      <w:r>
        <w:t xml:space="preserve">Niet-tekstuele content                                                            </w:t>
      </w:r>
      <w:r w:rsidR="00DB67F1">
        <w:tab/>
      </w:r>
      <w:r w:rsidR="00DB67F1">
        <w:tab/>
      </w:r>
      <w:r w:rsidR="002D402E">
        <w:tab/>
      </w:r>
      <w:r w:rsidR="002D402E">
        <w:tab/>
      </w:r>
      <w:r w:rsidR="00127653">
        <w:t>V</w:t>
      </w:r>
      <w:r>
        <w:t>oldoende</w:t>
      </w:r>
    </w:p>
    <w:p w14:paraId="689F175A" w14:textId="3C4572C4" w:rsidR="0017472F" w:rsidRDefault="0017472F" w:rsidP="0017472F">
      <w:pPr>
        <w:pStyle w:val="Kop4"/>
      </w:pPr>
      <w:r>
        <w:t xml:space="preserve">1.2 </w:t>
      </w:r>
      <w:r w:rsidR="00F14DED">
        <w:tab/>
      </w:r>
      <w:r w:rsidR="00E70768">
        <w:tab/>
      </w:r>
      <w:r w:rsidR="00E70768">
        <w:tab/>
      </w:r>
      <w:r w:rsidR="003C77EC">
        <w:tab/>
      </w:r>
      <w:r>
        <w:t>Op tijd gebaseerde media</w:t>
      </w:r>
    </w:p>
    <w:p w14:paraId="2DDE2B1E" w14:textId="77777777" w:rsidR="007F1C8D" w:rsidRDefault="0017472F" w:rsidP="00562BDB">
      <w:pPr>
        <w:pStyle w:val="Kop5"/>
      </w:pPr>
      <w:r>
        <w:t>1.2.1</w:t>
      </w:r>
      <w:r w:rsidR="00AA2970">
        <w:tab/>
      </w:r>
      <w:r w:rsidR="00AA2970">
        <w:tab/>
      </w:r>
      <w:r w:rsidR="00AA2970">
        <w:tab/>
      </w:r>
      <w:r w:rsidRPr="0017472F">
        <w:t>Louter-geluid en louter-videobeeld (vooraf opgenomen)</w:t>
      </w:r>
      <w:r>
        <w:tab/>
      </w:r>
      <w:r>
        <w:tab/>
      </w:r>
      <w:r w:rsidR="00DB67F1">
        <w:tab/>
      </w:r>
      <w:r w:rsidR="00DB67F1">
        <w:tab/>
      </w:r>
      <w:r w:rsidR="003A5354">
        <w:tab/>
      </w:r>
      <w:r w:rsidR="003A5354">
        <w:tab/>
      </w:r>
      <w:r w:rsidR="003A5354">
        <w:tab/>
      </w:r>
      <w:r w:rsidR="003A5354">
        <w:tab/>
      </w:r>
      <w:r w:rsidR="003A5354">
        <w:tab/>
      </w:r>
      <w:r w:rsidR="003A5354">
        <w:tab/>
      </w:r>
      <w:r w:rsidR="002D402E">
        <w:tab/>
      </w:r>
      <w:r w:rsidR="002D402E">
        <w:tab/>
      </w:r>
      <w:r w:rsidR="00711D93">
        <w:t>Voldoende</w:t>
      </w:r>
    </w:p>
    <w:p w14:paraId="13DEC6B7" w14:textId="77777777" w:rsidR="007F1C8D" w:rsidRDefault="00DB67F1" w:rsidP="00562BDB">
      <w:pPr>
        <w:pStyle w:val="Kop5"/>
      </w:pPr>
      <w:r w:rsidRPr="00DB67F1">
        <w:t xml:space="preserve">1.2.2 </w:t>
      </w:r>
      <w:r w:rsidR="00562BDB">
        <w:tab/>
      </w:r>
      <w:r w:rsidR="003A5354">
        <w:tab/>
      </w:r>
      <w:r w:rsidRPr="00DB67F1">
        <w:t>Ondertitels voor doven en slechthorenden (vooraf opgenomen)</w:t>
      </w:r>
      <w:r>
        <w:tab/>
      </w:r>
      <w:r>
        <w:tab/>
      </w:r>
      <w:r w:rsidR="003A5354">
        <w:tab/>
      </w:r>
      <w:r w:rsidR="002D402E">
        <w:tab/>
      </w:r>
      <w:r w:rsidR="002D402E">
        <w:tab/>
      </w:r>
      <w:r>
        <w:t>Voldoende</w:t>
      </w:r>
      <w:bookmarkStart w:id="0" w:name="_Toc162951057"/>
    </w:p>
    <w:p w14:paraId="4F6A8176" w14:textId="77777777" w:rsidR="007F1C8D" w:rsidRDefault="00562BDB" w:rsidP="00562BDB">
      <w:pPr>
        <w:pStyle w:val="Kop5"/>
        <w:rPr>
          <w:rFonts w:cs="Arial"/>
          <w:color w:val="auto"/>
        </w:rPr>
      </w:pPr>
      <w:r w:rsidRPr="0053782B">
        <w:rPr>
          <w:rFonts w:cs="Arial"/>
          <w:color w:val="auto"/>
        </w:rPr>
        <w:t>1.2.3</w:t>
      </w:r>
      <w:r>
        <w:rPr>
          <w:rFonts w:cs="Arial"/>
          <w:color w:val="auto"/>
        </w:rPr>
        <w:t xml:space="preserve"> </w:t>
      </w:r>
      <w:r>
        <w:rPr>
          <w:rFonts w:cs="Arial"/>
          <w:color w:val="auto"/>
        </w:rPr>
        <w:tab/>
      </w:r>
      <w:r w:rsidR="003A5354">
        <w:rPr>
          <w:rFonts w:cs="Arial"/>
          <w:color w:val="auto"/>
        </w:rPr>
        <w:tab/>
      </w:r>
      <w:r w:rsidRPr="0053782B">
        <w:rPr>
          <w:rFonts w:cs="Arial"/>
          <w:color w:val="auto"/>
        </w:rPr>
        <w:t>Audiodescriptie of media-alternatief (vooraf opgenomen)</w:t>
      </w:r>
      <w:r w:rsidRPr="0053782B">
        <w:rPr>
          <w:rFonts w:cs="Arial"/>
          <w:color w:val="auto"/>
        </w:rPr>
        <w:tab/>
      </w:r>
      <w:r w:rsidRPr="0053782B">
        <w:rPr>
          <w:rFonts w:cs="Arial"/>
          <w:color w:val="auto"/>
        </w:rPr>
        <w:tab/>
      </w:r>
      <w:r>
        <w:rPr>
          <w:rFonts w:cs="Arial"/>
          <w:color w:val="auto"/>
        </w:rPr>
        <w:tab/>
      </w:r>
      <w:r>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2D402E">
        <w:rPr>
          <w:rFonts w:cs="Arial"/>
          <w:color w:val="auto"/>
        </w:rPr>
        <w:tab/>
      </w:r>
      <w:r w:rsidR="002D402E">
        <w:rPr>
          <w:rFonts w:cs="Arial"/>
          <w:color w:val="auto"/>
        </w:rPr>
        <w:tab/>
      </w:r>
      <w:r w:rsidRPr="0053782B">
        <w:rPr>
          <w:rFonts w:cs="Arial"/>
          <w:color w:val="auto"/>
        </w:rPr>
        <w:t>Voldoende</w:t>
      </w:r>
      <w:bookmarkStart w:id="1" w:name="_Toc162951058"/>
      <w:bookmarkEnd w:id="0"/>
    </w:p>
    <w:p w14:paraId="5875BB08" w14:textId="77777777" w:rsidR="007F1C8D" w:rsidRDefault="00562BDB" w:rsidP="00562BDB">
      <w:pPr>
        <w:pStyle w:val="Kop5"/>
        <w:rPr>
          <w:rFonts w:cs="Arial"/>
          <w:color w:val="auto"/>
        </w:rPr>
      </w:pPr>
      <w:r w:rsidRPr="0053782B">
        <w:rPr>
          <w:rFonts w:cs="Arial"/>
          <w:color w:val="auto"/>
        </w:rPr>
        <w:t xml:space="preserve">1.2.4 </w:t>
      </w:r>
      <w:r>
        <w:rPr>
          <w:rFonts w:cs="Arial"/>
          <w:color w:val="auto"/>
        </w:rPr>
        <w:tab/>
      </w:r>
      <w:r w:rsidR="003A5354">
        <w:rPr>
          <w:rFonts w:cs="Arial"/>
          <w:color w:val="auto"/>
        </w:rPr>
        <w:tab/>
      </w:r>
      <w:r w:rsidRPr="0053782B">
        <w:rPr>
          <w:rFonts w:cs="Arial"/>
          <w:color w:val="auto"/>
        </w:rPr>
        <w:t>Ondertitels voor doven en slechthorenden (live)</w:t>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Pr>
          <w:rFonts w:cs="Arial"/>
          <w:color w:val="auto"/>
        </w:rPr>
        <w:tab/>
      </w:r>
      <w:r>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2D402E">
        <w:rPr>
          <w:rFonts w:cs="Arial"/>
          <w:color w:val="auto"/>
        </w:rPr>
        <w:tab/>
      </w:r>
      <w:r w:rsidR="002D402E">
        <w:rPr>
          <w:rFonts w:cs="Arial"/>
          <w:color w:val="auto"/>
        </w:rPr>
        <w:tab/>
      </w:r>
      <w:r w:rsidRPr="0053782B">
        <w:rPr>
          <w:rFonts w:cs="Arial"/>
          <w:color w:val="auto"/>
        </w:rPr>
        <w:t>Voldoende</w:t>
      </w:r>
      <w:bookmarkStart w:id="2" w:name="_Toc162951059"/>
      <w:bookmarkEnd w:id="1"/>
    </w:p>
    <w:p w14:paraId="1D7A5E09" w14:textId="77777777" w:rsidR="007F1C8D" w:rsidRDefault="00562BDB" w:rsidP="007F1C8D">
      <w:pPr>
        <w:pStyle w:val="Kop5"/>
        <w:rPr>
          <w:rFonts w:cs="Arial"/>
          <w:color w:val="auto"/>
        </w:rPr>
      </w:pPr>
      <w:r w:rsidRPr="0053782B">
        <w:rPr>
          <w:rFonts w:cs="Arial"/>
          <w:color w:val="auto"/>
        </w:rPr>
        <w:t xml:space="preserve">1.2.5 </w:t>
      </w:r>
      <w:r w:rsidRPr="0053782B">
        <w:rPr>
          <w:rFonts w:cs="Arial"/>
          <w:color w:val="auto"/>
        </w:rPr>
        <w:tab/>
      </w:r>
      <w:r w:rsidR="003A5354">
        <w:rPr>
          <w:rFonts w:cs="Arial"/>
          <w:color w:val="auto"/>
        </w:rPr>
        <w:tab/>
      </w:r>
      <w:r w:rsidRPr="0053782B">
        <w:rPr>
          <w:rFonts w:cs="Arial"/>
          <w:color w:val="auto"/>
        </w:rPr>
        <w:t>Audiodescriptie (vooraf opgenomen)</w:t>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Pr>
          <w:rFonts w:cs="Arial"/>
          <w:color w:val="auto"/>
        </w:rPr>
        <w:tab/>
      </w:r>
      <w:r>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2D402E">
        <w:rPr>
          <w:rFonts w:cs="Arial"/>
          <w:color w:val="auto"/>
        </w:rPr>
        <w:tab/>
      </w:r>
      <w:r w:rsidR="002D402E">
        <w:rPr>
          <w:rFonts w:cs="Arial"/>
          <w:color w:val="auto"/>
        </w:rPr>
        <w:tab/>
      </w:r>
      <w:r w:rsidR="003A5354">
        <w:rPr>
          <w:rFonts w:cs="Arial"/>
          <w:color w:val="auto"/>
        </w:rPr>
        <w:tab/>
      </w:r>
      <w:r w:rsidRPr="0053782B">
        <w:rPr>
          <w:rFonts w:cs="Arial"/>
          <w:color w:val="auto"/>
        </w:rPr>
        <w:t>Voldoende</w:t>
      </w:r>
      <w:bookmarkEnd w:id="2"/>
    </w:p>
    <w:p w14:paraId="5D3840AB" w14:textId="416BADEC" w:rsidR="00F14DED" w:rsidRDefault="00F14DED" w:rsidP="007F1C8D">
      <w:pPr>
        <w:pStyle w:val="Kop4"/>
      </w:pPr>
      <w:r>
        <w:t>1.3</w:t>
      </w:r>
      <w:r>
        <w:tab/>
      </w:r>
      <w:r w:rsidR="00BB201B">
        <w:tab/>
      </w:r>
      <w:r w:rsidR="00E70768">
        <w:tab/>
      </w:r>
      <w:r w:rsidR="00E70768">
        <w:tab/>
      </w:r>
      <w:r>
        <w:t>Aanpasbaar</w:t>
      </w:r>
    </w:p>
    <w:p w14:paraId="78F2ED84" w14:textId="36C5C887" w:rsidR="00F14DED" w:rsidRDefault="00F14DED" w:rsidP="00506712">
      <w:pPr>
        <w:pStyle w:val="Kop5"/>
      </w:pPr>
      <w:r>
        <w:t>1.3.1</w:t>
      </w:r>
      <w:r>
        <w:tab/>
      </w:r>
      <w:r w:rsidR="003A5354">
        <w:tab/>
      </w:r>
      <w:r w:rsidR="003A5354">
        <w:tab/>
      </w:r>
      <w:r>
        <w:t>Info en relaties</w:t>
      </w:r>
      <w:r w:rsidR="00B972BF">
        <w:tab/>
      </w:r>
      <w:r w:rsidR="00B972BF">
        <w:tab/>
      </w:r>
      <w:r w:rsidR="00B972BF">
        <w:tab/>
      </w:r>
      <w:r w:rsidR="00B972BF">
        <w:tab/>
      </w:r>
      <w:r w:rsidR="00B972BF">
        <w:tab/>
      </w:r>
      <w:r w:rsidR="00B972BF">
        <w:tab/>
      </w:r>
      <w:r w:rsidR="00B972BF">
        <w:tab/>
      </w:r>
      <w:r w:rsidR="00B972BF">
        <w:tab/>
      </w:r>
      <w:r w:rsidR="00B972BF">
        <w:tab/>
      </w:r>
      <w:r w:rsidR="00B972BF">
        <w:tab/>
      </w:r>
      <w:r w:rsidR="00B972BF">
        <w:tab/>
      </w:r>
      <w:r w:rsidR="00B972BF">
        <w:tab/>
      </w:r>
      <w:r w:rsidR="00B972BF">
        <w:tab/>
      </w:r>
      <w:r w:rsidR="00B972BF">
        <w:tab/>
      </w:r>
      <w:r w:rsidR="00B972BF">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B972BF">
        <w:tab/>
      </w:r>
      <w:r w:rsidR="002D402E">
        <w:tab/>
      </w:r>
      <w:r w:rsidR="002D402E">
        <w:tab/>
      </w:r>
      <w:r w:rsidR="00D740BF" w:rsidRPr="00EE033A">
        <w:rPr>
          <w:color w:val="FF0000"/>
        </w:rPr>
        <w:t>Onv</w:t>
      </w:r>
      <w:r w:rsidR="00B972BF" w:rsidRPr="00EE033A">
        <w:rPr>
          <w:color w:val="FF0000"/>
        </w:rPr>
        <w:t>oldoende</w:t>
      </w:r>
    </w:p>
    <w:p w14:paraId="08F709C4" w14:textId="54AD20D7" w:rsidR="00D740BF" w:rsidRDefault="00D740BF" w:rsidP="00D740BF">
      <w:pPr>
        <w:pStyle w:val="Lijstalinea"/>
      </w:pPr>
      <w:r>
        <w:t xml:space="preserve">Op </w:t>
      </w:r>
      <w:hyperlink r:id="rId19" w:history="1">
        <w:r w:rsidR="00D67573" w:rsidRPr="00C93DAB">
          <w:rPr>
            <w:rStyle w:val="Hyperlink"/>
          </w:rPr>
          <w:t>https://1ratio.nl/bkr/#/rekentool</w:t>
        </w:r>
      </w:hyperlink>
      <w:r w:rsidR="00D67573">
        <w:t xml:space="preserve"> </w:t>
      </w:r>
      <w:r>
        <w:t xml:space="preserve"> zijn de labels gekoppeld aan de comboboxen, maar de naam van de groepering is niet gekoppeld aan de losse comboboxen</w:t>
      </w:r>
      <w:r w:rsidR="00EE033A">
        <w:t>;</w:t>
      </w:r>
      <w:r>
        <w:t xml:space="preserve"> voor</w:t>
      </w:r>
      <w:r w:rsidR="008D74AF">
        <w:t xml:space="preserve"> gebruikers van schermlezers </w:t>
      </w:r>
      <w:r>
        <w:t xml:space="preserve">is nu niet duidelijk om welke groep kinderen het gaat. </w:t>
      </w:r>
    </w:p>
    <w:p w14:paraId="083E4F5E" w14:textId="5B1F6918" w:rsidR="00D740BF" w:rsidRDefault="00D740BF" w:rsidP="00D740BF">
      <w:pPr>
        <w:pStyle w:val="Lijstalinea"/>
        <w:numPr>
          <w:ilvl w:val="0"/>
          <w:numId w:val="0"/>
        </w:numPr>
        <w:ind w:left="1151"/>
      </w:pPr>
      <w:r>
        <w:t>Dit probleem doet zich ook voor op de overige tabbladen. Maak gebruik van fieldset/legend in de code om het onderlinge verband duidelijk te maken.</w:t>
      </w:r>
    </w:p>
    <w:p w14:paraId="59776E3D" w14:textId="77777777" w:rsidR="00D740BF" w:rsidRDefault="00D740BF" w:rsidP="00D740BF">
      <w:pPr>
        <w:ind w:left="1151" w:hanging="357"/>
      </w:pPr>
    </w:p>
    <w:p w14:paraId="55CCF0A0" w14:textId="28C80748" w:rsidR="00D740BF" w:rsidRDefault="00D740BF" w:rsidP="00D740BF">
      <w:pPr>
        <w:pStyle w:val="Lijstalinea"/>
      </w:pPr>
      <w:r>
        <w:lastRenderedPageBreak/>
        <w:t xml:space="preserve">Op </w:t>
      </w:r>
      <w:hyperlink r:id="rId20" w:history="1">
        <w:r w:rsidR="00D67573" w:rsidRPr="00C93DAB">
          <w:rPr>
            <w:rStyle w:val="Hyperlink"/>
          </w:rPr>
          <w:t>https://1ratio.nl/bkr/#/rekenregels</w:t>
        </w:r>
      </w:hyperlink>
      <w:r w:rsidR="00D67573">
        <w:t xml:space="preserve"> </w:t>
      </w:r>
      <w:r>
        <w:t xml:space="preserve"> staat een tabel, waarin gebruik wordt gemaakt van samengevoegde cellen. Voor gebruikers van schermlezers is het daardoor erg lastig om de tabel te begrijpen. </w:t>
      </w:r>
      <w:r w:rsidR="00BD48AC">
        <w:t xml:space="preserve">De relatie tussen kolom 1, 2 en de rest van de tabel is niet duidelijk. </w:t>
      </w:r>
    </w:p>
    <w:p w14:paraId="78A27192" w14:textId="77777777" w:rsidR="00BD48AC" w:rsidRDefault="00D740BF" w:rsidP="008D74AF">
      <w:pPr>
        <w:pStyle w:val="Lijstalinea"/>
        <w:numPr>
          <w:ilvl w:val="0"/>
          <w:numId w:val="0"/>
        </w:numPr>
        <w:ind w:left="1151"/>
      </w:pPr>
      <w:r>
        <w:t xml:space="preserve">Aangeraden wordt om de tabel op te splitsen in 2 kleinere tabellen, een voor ‘Groepen alle kinderen een leeftijd’ en een voor ‘Gemengde leeftijdsgroepen’. </w:t>
      </w:r>
    </w:p>
    <w:p w14:paraId="4D714CB8" w14:textId="48EF0EF8" w:rsidR="00D740BF" w:rsidRDefault="00D740BF" w:rsidP="008D74AF">
      <w:pPr>
        <w:pStyle w:val="Lijstalinea"/>
        <w:numPr>
          <w:ilvl w:val="0"/>
          <w:numId w:val="0"/>
        </w:numPr>
        <w:ind w:left="1151"/>
      </w:pPr>
      <w:r>
        <w:t>In de tabel komen ook meerdere kolomkoppen met dezelfde tekst voor, dit is verwarrend</w:t>
      </w:r>
      <w:r w:rsidR="00BD48AC">
        <w:t>.</w:t>
      </w:r>
      <w:r w:rsidR="00411D8D">
        <w:t xml:space="preserve"> We raden aan om een tekstuele uitleg/beschrijving toe te voegen aan de tabel, zodat het voor iedereen duidelijk is.</w:t>
      </w:r>
    </w:p>
    <w:p w14:paraId="195CE6F9" w14:textId="583F8A87" w:rsidR="00D740BF" w:rsidRPr="00D740BF" w:rsidRDefault="00D740BF" w:rsidP="008D74AF">
      <w:pPr>
        <w:pStyle w:val="Lijstalinea"/>
        <w:numPr>
          <w:ilvl w:val="0"/>
          <w:numId w:val="0"/>
        </w:numPr>
        <w:ind w:left="1151"/>
      </w:pPr>
    </w:p>
    <w:p w14:paraId="23A49ED7" w14:textId="255E2E0D" w:rsidR="00030CA7" w:rsidRDefault="00030CA7" w:rsidP="00506712">
      <w:pPr>
        <w:pStyle w:val="Kop5"/>
      </w:pPr>
      <w:r w:rsidRPr="0053782B">
        <w:t xml:space="preserve">1.3.2 </w:t>
      </w:r>
      <w:r w:rsidRPr="0053782B">
        <w:tab/>
      </w:r>
      <w:r w:rsidR="003A5354">
        <w:tab/>
      </w:r>
      <w:r w:rsidRPr="0053782B">
        <w:t>Betekenisvolle volgorde</w:t>
      </w:r>
      <w:r>
        <w:tab/>
      </w:r>
      <w:r>
        <w:tab/>
      </w:r>
      <w:r>
        <w:tab/>
      </w:r>
      <w:r>
        <w:tab/>
      </w:r>
      <w:r>
        <w:tab/>
      </w:r>
      <w:r>
        <w:tab/>
      </w:r>
      <w:r>
        <w:tab/>
      </w:r>
      <w:r>
        <w:tab/>
      </w:r>
      <w:r>
        <w:tab/>
      </w:r>
      <w:r>
        <w:tab/>
      </w:r>
      <w:r>
        <w:tab/>
      </w:r>
      <w:r>
        <w:tab/>
      </w:r>
      <w:r>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2D402E">
        <w:tab/>
      </w:r>
      <w:r w:rsidR="002D402E">
        <w:tab/>
      </w:r>
      <w:r>
        <w:t>Voldoende</w:t>
      </w:r>
    </w:p>
    <w:p w14:paraId="15271E67" w14:textId="4FF53F8A" w:rsidR="00030CA7" w:rsidRDefault="00030CA7" w:rsidP="00506712">
      <w:pPr>
        <w:pStyle w:val="Kop5"/>
      </w:pPr>
      <w:r>
        <w:t>1.3.3</w:t>
      </w:r>
      <w:r>
        <w:tab/>
      </w:r>
      <w:r w:rsidR="003A5354">
        <w:tab/>
      </w:r>
      <w:r w:rsidR="003A5354">
        <w:tab/>
      </w:r>
      <w:r>
        <w:t>Zintuiglijke eigenschappen</w:t>
      </w:r>
      <w:r>
        <w:tab/>
      </w:r>
      <w:r>
        <w:tab/>
      </w:r>
      <w:r>
        <w:tab/>
      </w:r>
      <w:r>
        <w:tab/>
      </w:r>
      <w:r>
        <w:tab/>
      </w:r>
      <w:r>
        <w:tab/>
      </w:r>
      <w:r>
        <w:tab/>
      </w:r>
      <w:r>
        <w:tab/>
      </w:r>
      <w:r>
        <w:tab/>
      </w:r>
      <w:r>
        <w:tab/>
      </w:r>
      <w:r>
        <w:tab/>
      </w:r>
      <w:r>
        <w:tab/>
      </w:r>
      <w:r>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3A5354">
        <w:tab/>
      </w:r>
      <w:r w:rsidR="002D402E">
        <w:tab/>
      </w:r>
      <w:r w:rsidR="002D402E">
        <w:tab/>
      </w:r>
      <w:r>
        <w:t>Voldoende</w:t>
      </w:r>
    </w:p>
    <w:p w14:paraId="56B52468" w14:textId="49A0D6F0" w:rsidR="00506712" w:rsidRDefault="00506712" w:rsidP="00506712">
      <w:pPr>
        <w:pStyle w:val="Kop5"/>
        <w:rPr>
          <w:rFonts w:cs="Arial"/>
          <w:color w:val="auto"/>
        </w:rPr>
      </w:pPr>
      <w:bookmarkStart w:id="3" w:name="_Toc162951064"/>
      <w:r w:rsidRPr="0053782B">
        <w:rPr>
          <w:rFonts w:cs="Arial"/>
          <w:color w:val="auto"/>
        </w:rPr>
        <w:t>1.3.4</w:t>
      </w:r>
      <w:r>
        <w:rPr>
          <w:rFonts w:cs="Arial"/>
          <w:color w:val="auto"/>
        </w:rPr>
        <w:tab/>
      </w:r>
      <w:r w:rsidR="003A5354">
        <w:rPr>
          <w:rFonts w:cs="Arial"/>
          <w:color w:val="auto"/>
        </w:rPr>
        <w:tab/>
      </w:r>
      <w:r w:rsidR="003A5354">
        <w:rPr>
          <w:rFonts w:cs="Arial"/>
          <w:color w:val="auto"/>
        </w:rPr>
        <w:tab/>
      </w:r>
      <w:r w:rsidRPr="0053782B">
        <w:rPr>
          <w:rFonts w:cs="Arial"/>
          <w:color w:val="auto"/>
        </w:rPr>
        <w:t>Weergavestand</w:t>
      </w:r>
      <w:r w:rsidRPr="0053782B">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2D402E">
        <w:rPr>
          <w:rFonts w:cs="Arial"/>
          <w:color w:val="auto"/>
        </w:rPr>
        <w:tab/>
      </w:r>
      <w:r w:rsidR="002D402E">
        <w:rPr>
          <w:rFonts w:cs="Arial"/>
          <w:color w:val="auto"/>
        </w:rPr>
        <w:tab/>
      </w:r>
      <w:r w:rsidRPr="0053782B">
        <w:rPr>
          <w:rFonts w:cs="Arial"/>
          <w:color w:val="auto"/>
        </w:rPr>
        <w:t>Voldoende</w:t>
      </w:r>
    </w:p>
    <w:p w14:paraId="32938FF7" w14:textId="7243CF25" w:rsidR="003A5354" w:rsidRDefault="00506712" w:rsidP="00506712">
      <w:pPr>
        <w:pStyle w:val="Kop5"/>
        <w:rPr>
          <w:rFonts w:cs="Arial"/>
          <w:color w:val="auto"/>
        </w:rPr>
      </w:pPr>
      <w:r w:rsidRPr="0053782B">
        <w:rPr>
          <w:rFonts w:cs="Arial"/>
          <w:color w:val="auto"/>
        </w:rPr>
        <w:t>1.3.5</w:t>
      </w:r>
      <w:r w:rsidR="003A5354">
        <w:rPr>
          <w:rFonts w:cs="Arial"/>
          <w:color w:val="auto"/>
        </w:rPr>
        <w:tab/>
      </w:r>
      <w:r w:rsidR="003A5354">
        <w:rPr>
          <w:rFonts w:cs="Arial"/>
          <w:color w:val="auto"/>
        </w:rPr>
        <w:tab/>
      </w:r>
      <w:r>
        <w:rPr>
          <w:rFonts w:cs="Arial"/>
          <w:color w:val="auto"/>
        </w:rPr>
        <w:tab/>
      </w:r>
      <w:r w:rsidRPr="0053782B">
        <w:rPr>
          <w:rFonts w:cs="Arial"/>
          <w:color w:val="auto"/>
        </w:rPr>
        <w:t>Identificeer het doel van de input</w:t>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Pr="0053782B">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sidR="003A5354">
        <w:rPr>
          <w:rFonts w:cs="Arial"/>
          <w:color w:val="auto"/>
        </w:rPr>
        <w:tab/>
      </w:r>
      <w:r>
        <w:rPr>
          <w:rFonts w:cs="Arial"/>
          <w:color w:val="auto"/>
        </w:rPr>
        <w:tab/>
      </w:r>
      <w:r w:rsidR="002D402E">
        <w:rPr>
          <w:rFonts w:cs="Arial"/>
          <w:color w:val="auto"/>
        </w:rPr>
        <w:tab/>
      </w:r>
      <w:r w:rsidR="002D402E">
        <w:rPr>
          <w:rFonts w:cs="Arial"/>
          <w:color w:val="auto"/>
        </w:rPr>
        <w:tab/>
      </w:r>
      <w:r w:rsidRPr="0053782B">
        <w:rPr>
          <w:rFonts w:cs="Arial"/>
          <w:color w:val="auto"/>
        </w:rPr>
        <w:t>Voldoend</w:t>
      </w:r>
      <w:bookmarkEnd w:id="3"/>
      <w:r>
        <w:rPr>
          <w:rFonts w:cs="Arial"/>
          <w:color w:val="auto"/>
        </w:rPr>
        <w:t>e</w:t>
      </w:r>
    </w:p>
    <w:p w14:paraId="12F78138" w14:textId="4F50A045" w:rsidR="003A5354" w:rsidRDefault="003A5354" w:rsidP="003A5354">
      <w:pPr>
        <w:pStyle w:val="Kop4"/>
      </w:pPr>
      <w:r>
        <w:t xml:space="preserve">1.4 </w:t>
      </w:r>
      <w:r>
        <w:tab/>
      </w:r>
      <w:r w:rsidR="00E70768">
        <w:tab/>
      </w:r>
      <w:r w:rsidR="00E70768">
        <w:tab/>
      </w:r>
      <w:r w:rsidR="003C77EC">
        <w:tab/>
      </w:r>
      <w:r>
        <w:t>Onderscheidbaar</w:t>
      </w:r>
      <w:r w:rsidR="00DB67F1" w:rsidRPr="00DB67F1">
        <w:tab/>
      </w:r>
    </w:p>
    <w:p w14:paraId="7041A536" w14:textId="77777777" w:rsidR="007F1C8D" w:rsidRDefault="003A5354" w:rsidP="003A5354">
      <w:pPr>
        <w:pStyle w:val="Kop5"/>
      </w:pPr>
      <w:r>
        <w:t xml:space="preserve">1.4.1 </w:t>
      </w:r>
      <w:r>
        <w:tab/>
      </w:r>
      <w:r>
        <w:tab/>
        <w:t>Gebruik van kleur</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6C5E2550" w14:textId="1C912F6B" w:rsidR="006752AC" w:rsidRDefault="006752AC" w:rsidP="006752AC">
      <w:pPr>
        <w:pStyle w:val="Lijstalinea"/>
      </w:pPr>
      <w:r>
        <w:t xml:space="preserve">Opmerking: op </w:t>
      </w:r>
      <w:hyperlink r:id="rId21" w:history="1">
        <w:r w:rsidRPr="00C93DAB">
          <w:rPr>
            <w:rStyle w:val="Hyperlink"/>
          </w:rPr>
          <w:t>https://1ratio.nl/bkr/#/over-deze-site</w:t>
        </w:r>
      </w:hyperlink>
      <w:r>
        <w:t xml:space="preserve"> staat een link in de lopende tekst:   “</w:t>
      </w:r>
      <w:r w:rsidRPr="006752AC">
        <w:t>Deze site is ontwikkeld in opdracht van het </w:t>
      </w:r>
      <w:hyperlink r:id="rId22" w:tgtFrame="_blank" w:history="1">
        <w:r w:rsidRPr="006752AC">
          <w:rPr>
            <w:rStyle w:val="Hyperlink"/>
          </w:rPr>
          <w:t>Ministerie van Sociale Zaken en Werkgelegenheid (SZW)</w:t>
        </w:r>
      </w:hyperlink>
      <w:r w:rsidRPr="006752AC">
        <w:t>.</w:t>
      </w:r>
      <w:r>
        <w:t xml:space="preserve"> “. De link wordt aangeduid door een kleurverschil. Een link in lopende tekst moet ook op een andere manier worden aangeduid, door bijvoorbeeld onderstreping.</w:t>
      </w:r>
    </w:p>
    <w:p w14:paraId="7FA63FCE" w14:textId="37CB1FD7" w:rsidR="006752AC" w:rsidRPr="006752AC" w:rsidRDefault="006752AC" w:rsidP="006752AC">
      <w:pPr>
        <w:pStyle w:val="Lijstalinea"/>
        <w:numPr>
          <w:ilvl w:val="0"/>
          <w:numId w:val="0"/>
        </w:numPr>
        <w:ind w:left="1151"/>
      </w:pPr>
      <w:r>
        <w:t xml:space="preserve">In dit geval gaat het goed omdat er een symbool bij staat om aan te geven dat het om een externe link gaat. In het algemeen raden wij aan om links in lopende tekst zowel een andere kleur te geven als te onderstrepen, zodat voor iedereen duidelijk is dat het om geen link gaat. </w:t>
      </w:r>
    </w:p>
    <w:p w14:paraId="45371001" w14:textId="7E7882DF" w:rsidR="003A5354" w:rsidRPr="007F1C8D" w:rsidRDefault="003A5354" w:rsidP="007F1C8D">
      <w:pPr>
        <w:pStyle w:val="Kop5"/>
      </w:pPr>
      <w:r w:rsidRPr="007F1C8D">
        <w:t xml:space="preserve">1.4.2 </w:t>
      </w:r>
      <w:r w:rsidRPr="007F1C8D">
        <w:tab/>
      </w:r>
      <w:r w:rsidRPr="007F1C8D">
        <w:tab/>
        <w:t>Geluidsbediening</w:t>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Pr="007F1C8D">
        <w:tab/>
      </w:r>
      <w:r w:rsidR="002D402E" w:rsidRPr="007F1C8D">
        <w:tab/>
      </w:r>
      <w:r w:rsidR="002D402E" w:rsidRPr="007F1C8D">
        <w:tab/>
      </w:r>
      <w:r w:rsidRPr="007F1C8D">
        <w:t>Voldoende</w:t>
      </w:r>
    </w:p>
    <w:p w14:paraId="7C6E84F7" w14:textId="049737B5" w:rsidR="003A5354" w:rsidRDefault="003A5354" w:rsidP="003A5354">
      <w:pPr>
        <w:pStyle w:val="Kop5"/>
      </w:pPr>
      <w:r>
        <w:t xml:space="preserve">1.4.3 </w:t>
      </w:r>
      <w:r>
        <w:tab/>
      </w:r>
      <w:r>
        <w:tab/>
        <w:t>Contrast (minimum)</w:t>
      </w:r>
      <w:r w:rsidR="00DB67F1" w:rsidRPr="00DB67F1">
        <w:tab/>
      </w:r>
      <w:r w:rsidR="00DB67F1" w:rsidRPr="00DB67F1">
        <w:tab/>
      </w:r>
      <w:r w:rsidR="0017472F" w:rsidRPr="00DB67F1">
        <w:tab/>
      </w:r>
      <w:r w:rsidR="0017472F" w:rsidRPr="00DB67F1">
        <w:tab/>
      </w:r>
      <w:r w:rsidR="0017472F" w:rsidRPr="00DB67F1">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411D8D" w:rsidRPr="00411D8D">
        <w:rPr>
          <w:color w:val="FF0000"/>
        </w:rPr>
        <w:t>Onv</w:t>
      </w:r>
      <w:r w:rsidRPr="00411D8D">
        <w:rPr>
          <w:color w:val="FF0000"/>
        </w:rPr>
        <w:t>oldoende</w:t>
      </w:r>
      <w:r w:rsidR="0017472F" w:rsidRPr="00DB67F1">
        <w:tab/>
      </w:r>
    </w:p>
    <w:p w14:paraId="7BF9C270" w14:textId="36490E54" w:rsidR="00411D8D" w:rsidRDefault="00411D8D" w:rsidP="00D00D22">
      <w:pPr>
        <w:pStyle w:val="Lijstalinea"/>
      </w:pPr>
      <w:r>
        <w:t>Wanneer de “bereken”-knop toetsenbordfocus krijgt is het contrast onvoldoende. Het donkerblauw, wordt lichter, waardoor het contrast minder wordt</w:t>
      </w:r>
      <w:r w:rsidR="008F7ACB">
        <w:t xml:space="preserve"> (3,7:1, minimaal 4,5 :1 is vereist)</w:t>
      </w:r>
      <w:r>
        <w:t>.</w:t>
      </w:r>
      <w:r w:rsidR="003B5C18">
        <w:t xml:space="preserve"> Pas de kleur aan, zodat er voldoende contrast is.</w:t>
      </w:r>
    </w:p>
    <w:p w14:paraId="1C5D6577" w14:textId="26829E25" w:rsidR="00D00D22" w:rsidRPr="00D00D22" w:rsidRDefault="00D00D22" w:rsidP="00D00D22">
      <w:pPr>
        <w:pStyle w:val="Lijstalinea"/>
      </w:pPr>
      <w:r w:rsidRPr="00D00D22">
        <w:lastRenderedPageBreak/>
        <w:t xml:space="preserve">Opmerking: bij de invoervelden staat de knop "wis invoer". Deze is disabled zolang er geen </w:t>
      </w:r>
      <w:r>
        <w:t>aantallen zijn in</w:t>
      </w:r>
      <w:r w:rsidRPr="00D00D22">
        <w:t>gevoerd. Het contrast van de knop-tekst is dan erg laag; dit is officieel niet fout om dat de knop disabled is. Voor veel mensen is dit verwarrend. We raden aan om de knop niet te tonen als hij toch niet gebruikt kan worden, om verwarring te voorkomen.</w:t>
      </w:r>
    </w:p>
    <w:p w14:paraId="1EB1C2DE" w14:textId="6788DADA" w:rsidR="003A5354" w:rsidRDefault="003A5354" w:rsidP="003A5354">
      <w:pPr>
        <w:pStyle w:val="Kop5"/>
      </w:pPr>
      <w:r>
        <w:t xml:space="preserve">1.4.4 </w:t>
      </w:r>
      <w:r>
        <w:tab/>
      </w:r>
      <w:r>
        <w:tab/>
        <w:t>Herschalen van tekst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2D7E3658" w14:textId="3A7A8F3D" w:rsidR="003A5354" w:rsidRDefault="003A5354" w:rsidP="003A5354">
      <w:pPr>
        <w:pStyle w:val="Kop5"/>
      </w:pPr>
      <w:r>
        <w:t>1.4.5</w:t>
      </w:r>
      <w:r>
        <w:tab/>
      </w:r>
      <w:r>
        <w:tab/>
      </w:r>
      <w:r>
        <w:tab/>
        <w:t>Afbeeldingen van tekst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7664FCC7" w14:textId="70092DC5" w:rsidR="004F54D2" w:rsidRDefault="003A5354" w:rsidP="003A5354">
      <w:pPr>
        <w:pStyle w:val="Kop5"/>
      </w:pPr>
      <w:r>
        <w:t>1.4.10</w:t>
      </w:r>
      <w:r>
        <w:tab/>
      </w:r>
      <w:r>
        <w:tab/>
        <w:t>Reflow</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w:t>
      </w:r>
      <w:r>
        <w:t>oldoende</w:t>
      </w:r>
      <w:r>
        <w:tab/>
      </w:r>
    </w:p>
    <w:p w14:paraId="538FAE58" w14:textId="36F8061F" w:rsidR="004F54D2" w:rsidRDefault="004F54D2" w:rsidP="003A5354">
      <w:pPr>
        <w:pStyle w:val="Kop5"/>
      </w:pPr>
      <w:r>
        <w:t>1.4.11</w:t>
      </w:r>
      <w:r>
        <w:tab/>
      </w:r>
      <w:r>
        <w:tab/>
        <w:t>Contrast van niet-tekstuele content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w:t>
      </w:r>
      <w:r>
        <w:t>oldoende</w:t>
      </w:r>
    </w:p>
    <w:p w14:paraId="44253C05" w14:textId="07B6E953" w:rsidR="004F54D2" w:rsidRDefault="004F54D2" w:rsidP="003A5354">
      <w:pPr>
        <w:pStyle w:val="Kop5"/>
      </w:pPr>
      <w:r>
        <w:t>1.4.12</w:t>
      </w:r>
      <w:r>
        <w:tab/>
      </w:r>
      <w:r>
        <w:tab/>
        <w:t>Tekstafstand</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4226615B" w14:textId="4E2A6B50" w:rsidR="000C540E" w:rsidRDefault="004F54D2" w:rsidP="003C77EC">
      <w:pPr>
        <w:pStyle w:val="Kop5"/>
      </w:pPr>
      <w:r>
        <w:t>1.4.13</w:t>
      </w:r>
      <w:r>
        <w:tab/>
      </w:r>
      <w:r>
        <w:tab/>
        <w:t>Content bij hover of focus</w:t>
      </w:r>
      <w:r w:rsidR="0017472F" w:rsidRPr="00DB67F1">
        <w:tab/>
      </w:r>
      <w:r w:rsidR="0017472F" w:rsidRPr="00DB67F1">
        <w:tab/>
      </w:r>
      <w:r w:rsidR="0017472F" w:rsidRPr="00DB67F1">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r w:rsidR="0017472F" w:rsidRPr="00DB67F1">
        <w:tab/>
      </w:r>
      <w:r w:rsidR="0017472F" w:rsidRPr="00DB67F1">
        <w:tab/>
      </w:r>
      <w:r w:rsidR="0017472F" w:rsidRPr="00DB67F1">
        <w:tab/>
      </w:r>
      <w:r w:rsidR="000C540E">
        <w:br w:type="page"/>
      </w:r>
    </w:p>
    <w:p w14:paraId="3AF324E6" w14:textId="77777777" w:rsidR="000C540E" w:rsidRDefault="000C540E" w:rsidP="000C540E">
      <w:pPr>
        <w:pStyle w:val="Kop3"/>
      </w:pPr>
      <w:r>
        <w:lastRenderedPageBreak/>
        <w:t>2</w:t>
      </w:r>
      <w:r>
        <w:tab/>
      </w:r>
      <w:r>
        <w:tab/>
        <w:t>Bedienbaar</w:t>
      </w:r>
    </w:p>
    <w:p w14:paraId="70870F8A" w14:textId="13C08CC4" w:rsidR="000C540E" w:rsidRDefault="000C540E" w:rsidP="000C540E">
      <w:pPr>
        <w:pStyle w:val="Kop4"/>
      </w:pPr>
      <w:r>
        <w:t>2.1</w:t>
      </w:r>
      <w:r>
        <w:tab/>
      </w:r>
      <w:r w:rsidR="005B6F38">
        <w:tab/>
      </w:r>
      <w:r w:rsidR="00E70768">
        <w:tab/>
      </w:r>
      <w:r w:rsidR="00E70768">
        <w:tab/>
      </w:r>
      <w:r>
        <w:t>Toetsenbordtoegankelijk</w:t>
      </w:r>
    </w:p>
    <w:p w14:paraId="7F335D6F" w14:textId="498D2350" w:rsidR="000C540E" w:rsidRPr="000C540E" w:rsidRDefault="000C540E" w:rsidP="000C540E">
      <w:pPr>
        <w:pStyle w:val="Kop5"/>
      </w:pPr>
      <w:r w:rsidRPr="000C540E">
        <w:t>2.1.1</w:t>
      </w:r>
      <w:r w:rsidRPr="000C540E">
        <w:tab/>
      </w:r>
      <w:r>
        <w:tab/>
      </w:r>
      <w:r w:rsidRPr="000C540E">
        <w:tab/>
        <w:t>Toetsenbord</w:t>
      </w:r>
      <w:r>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2D402E">
        <w:tab/>
      </w:r>
      <w:r w:rsidR="002D402E">
        <w:tab/>
      </w:r>
      <w:r w:rsidR="00127653">
        <w:t>V</w:t>
      </w:r>
      <w:r w:rsidR="00C16729">
        <w:t>oldoende</w:t>
      </w:r>
    </w:p>
    <w:p w14:paraId="3BCB2968" w14:textId="36B5717D" w:rsidR="000C540E" w:rsidRPr="000C540E" w:rsidRDefault="000C540E" w:rsidP="000C540E">
      <w:pPr>
        <w:pStyle w:val="Kop5"/>
      </w:pPr>
      <w:r w:rsidRPr="000C540E">
        <w:t>2.1.2</w:t>
      </w:r>
      <w:r>
        <w:tab/>
      </w:r>
      <w:r w:rsidRPr="000C540E">
        <w:tab/>
      </w:r>
      <w:r w:rsidRPr="000C540E">
        <w:tab/>
        <w:t>Geen toetsenbordval</w:t>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2D402E">
        <w:tab/>
      </w:r>
      <w:r w:rsidR="002D402E">
        <w:tab/>
      </w:r>
      <w:r w:rsidR="00C16729">
        <w:t>Voldoende</w:t>
      </w:r>
      <w:r w:rsidR="00C16729" w:rsidRPr="00DB67F1">
        <w:tab/>
      </w:r>
      <w:r w:rsidR="00C16729">
        <w:tab/>
      </w:r>
    </w:p>
    <w:p w14:paraId="3D7E9BBD" w14:textId="5B121FA1" w:rsidR="000C540E" w:rsidRDefault="000C540E" w:rsidP="000C540E">
      <w:pPr>
        <w:pStyle w:val="Kop5"/>
      </w:pPr>
      <w:r>
        <w:t>2.1.4</w:t>
      </w:r>
      <w:r>
        <w:tab/>
      </w:r>
      <w:r>
        <w:tab/>
      </w:r>
      <w:r>
        <w:tab/>
        <w:t>Enkel teken toetsen</w:t>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C16729">
        <w:tab/>
      </w:r>
      <w:r w:rsidR="002D402E">
        <w:tab/>
      </w:r>
      <w:r w:rsidR="002D402E">
        <w:tab/>
      </w:r>
      <w:r w:rsidR="00C16729">
        <w:t>Voldoende</w:t>
      </w:r>
      <w:r w:rsidR="00C16729" w:rsidRPr="00DB67F1">
        <w:tab/>
      </w:r>
    </w:p>
    <w:p w14:paraId="434FB409" w14:textId="593A51A0" w:rsidR="00AA4B06" w:rsidRDefault="00AA4B06" w:rsidP="00AA4B06">
      <w:pPr>
        <w:pStyle w:val="Kop4"/>
      </w:pPr>
      <w:r>
        <w:t>2.2</w:t>
      </w:r>
      <w:r>
        <w:tab/>
      </w:r>
      <w:r>
        <w:tab/>
      </w:r>
      <w:r w:rsidR="00E70768">
        <w:tab/>
      </w:r>
      <w:r w:rsidR="00E70768">
        <w:tab/>
      </w:r>
      <w:r>
        <w:t>Genoeg tijd</w:t>
      </w:r>
    </w:p>
    <w:p w14:paraId="0205CB17" w14:textId="7C8FD9D5" w:rsidR="00AA4B06" w:rsidRDefault="00AA4B06" w:rsidP="00AA4B06">
      <w:pPr>
        <w:pStyle w:val="Kop5"/>
      </w:pPr>
      <w:r>
        <w:t>2.2.1</w:t>
      </w:r>
      <w:r>
        <w:tab/>
      </w:r>
      <w:r>
        <w:tab/>
      </w:r>
      <w:r>
        <w:tab/>
        <w:t>Timing aanpasbaar</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6DBB2BCF" w14:textId="0C8E251A" w:rsidR="00AA4B06" w:rsidRDefault="00AA4B06" w:rsidP="00AA4B06">
      <w:pPr>
        <w:pStyle w:val="Kop5"/>
      </w:pPr>
      <w:r>
        <w:t>2.2.2</w:t>
      </w:r>
      <w:r>
        <w:tab/>
      </w:r>
      <w:r>
        <w:tab/>
      </w:r>
      <w:r>
        <w:tab/>
        <w:t>Pauzeren, stoppen, verbergen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64568DB0" w14:textId="7E9FC5AD" w:rsidR="00AA4B06" w:rsidRDefault="00AA4B06" w:rsidP="00AA4B06">
      <w:pPr>
        <w:pStyle w:val="Kop4"/>
      </w:pPr>
      <w:r>
        <w:t>2.3</w:t>
      </w:r>
      <w:r>
        <w:tab/>
      </w:r>
      <w:r>
        <w:tab/>
      </w:r>
      <w:r w:rsidR="00E70768">
        <w:tab/>
      </w:r>
      <w:r w:rsidR="00E70768">
        <w:tab/>
      </w:r>
      <w:r>
        <w:t>Toevallen en fysieke reacties</w:t>
      </w:r>
    </w:p>
    <w:p w14:paraId="08DC4B1E" w14:textId="51B8B19E" w:rsidR="00AA4B06" w:rsidRDefault="00AA4B06" w:rsidP="00AA4B06">
      <w:pPr>
        <w:pStyle w:val="Kop5"/>
      </w:pPr>
      <w:r>
        <w:t>2.3.1</w:t>
      </w:r>
      <w:r>
        <w:tab/>
      </w:r>
      <w:r>
        <w:tab/>
      </w:r>
      <w:r>
        <w:tab/>
        <w:t>Drie flitsen of beneden drempelwaarde</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31F11060" w14:textId="1C461366" w:rsidR="00AA4B06" w:rsidRDefault="00AA4B06" w:rsidP="00AA4B06">
      <w:pPr>
        <w:pStyle w:val="Kop4"/>
      </w:pPr>
      <w:r>
        <w:t>2.4</w:t>
      </w:r>
      <w:r>
        <w:tab/>
      </w:r>
      <w:r>
        <w:tab/>
      </w:r>
      <w:r w:rsidR="00E70768">
        <w:tab/>
      </w:r>
      <w:r w:rsidR="00E70768">
        <w:tab/>
      </w:r>
      <w:r>
        <w:t>Navigeerbaar</w:t>
      </w:r>
    </w:p>
    <w:p w14:paraId="16570821" w14:textId="44362DD0" w:rsidR="00AA4B06" w:rsidRDefault="00AA4B06" w:rsidP="00AA4B06">
      <w:pPr>
        <w:pStyle w:val="Kop5"/>
      </w:pPr>
      <w:r>
        <w:t>2.4.1</w:t>
      </w:r>
      <w:r>
        <w:tab/>
      </w:r>
      <w:r>
        <w:tab/>
      </w:r>
      <w:r>
        <w:tab/>
        <w:t>Blokken omzeilen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ab/>
      </w:r>
      <w:r w:rsidR="00127653">
        <w:t>V</w:t>
      </w:r>
      <w:r>
        <w:t>oldoende</w:t>
      </w:r>
    </w:p>
    <w:p w14:paraId="1A7AFDEA" w14:textId="55EB6FD6" w:rsidR="00AA4B06" w:rsidRDefault="00AA4B06" w:rsidP="00AA4B06">
      <w:pPr>
        <w:pStyle w:val="Kop5"/>
      </w:pPr>
      <w:r>
        <w:t>2.4.2</w:t>
      </w:r>
      <w:r>
        <w:tab/>
      </w:r>
      <w:r>
        <w:tab/>
      </w:r>
      <w:r>
        <w:tab/>
        <w:t>Paginatitel</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303AB335" w14:textId="3CF2CE00" w:rsidR="00AA4B06" w:rsidRDefault="00AA4B06" w:rsidP="00AA4B06">
      <w:pPr>
        <w:pStyle w:val="Kop5"/>
      </w:pPr>
      <w:r>
        <w:t>2.4.3</w:t>
      </w:r>
      <w:r>
        <w:tab/>
      </w:r>
      <w:r>
        <w:tab/>
      </w:r>
      <w:r>
        <w:tab/>
        <w:t>Focus volgorde</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543EAD79" w14:textId="24B68911" w:rsidR="00DA014D" w:rsidRDefault="00DA014D" w:rsidP="00DA014D">
      <w:pPr>
        <w:pStyle w:val="Kop5"/>
      </w:pPr>
      <w:r>
        <w:t>2.4.4</w:t>
      </w:r>
      <w:r>
        <w:tab/>
      </w:r>
      <w:r>
        <w:tab/>
      </w:r>
      <w:r>
        <w:tab/>
        <w:t>Linkdoel (in context)</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5CC27157" w14:textId="019CDF8A" w:rsidR="00DA014D" w:rsidRDefault="00DA014D" w:rsidP="00DA014D">
      <w:pPr>
        <w:pStyle w:val="Kop5"/>
      </w:pPr>
      <w:r>
        <w:t>2.4.5</w:t>
      </w:r>
      <w:r>
        <w:tab/>
      </w:r>
      <w:r>
        <w:tab/>
      </w:r>
      <w:r>
        <w:tab/>
        <w:t>Meerdere manieren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7248A0BB" w14:textId="6280CEEF" w:rsidR="00DA014D" w:rsidRDefault="00DA014D" w:rsidP="00DA014D">
      <w:pPr>
        <w:pStyle w:val="Kop5"/>
      </w:pPr>
      <w:r>
        <w:t>2.4.6</w:t>
      </w:r>
      <w:r>
        <w:tab/>
      </w:r>
      <w:r>
        <w:tab/>
      </w:r>
      <w:r>
        <w:tab/>
        <w:t>Koppen en labels</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5E998162" w14:textId="5B27534D" w:rsidR="00DA014D" w:rsidRDefault="00DA014D" w:rsidP="00DA014D">
      <w:pPr>
        <w:pStyle w:val="Kop5"/>
      </w:pPr>
      <w:r>
        <w:t>2.4.7</w:t>
      </w:r>
      <w:r>
        <w:tab/>
      </w:r>
      <w:r>
        <w:tab/>
      </w:r>
      <w:r>
        <w:tab/>
        <w:t>Focus zichtbaar</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741429A7" w14:textId="1AFD9DED" w:rsidR="00DA014D" w:rsidRDefault="00DA014D" w:rsidP="00DA014D">
      <w:pPr>
        <w:pStyle w:val="Kop5"/>
      </w:pPr>
      <w:r>
        <w:t>2.4.11</w:t>
      </w:r>
      <w:r>
        <w:tab/>
      </w:r>
      <w:r>
        <w:tab/>
        <w:t>Focus niet bedekt (minimaal)</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ab/>
      </w:r>
      <w:r w:rsidR="00127653">
        <w:t>Voldoende</w:t>
      </w:r>
    </w:p>
    <w:p w14:paraId="4470720F" w14:textId="3874C1EE" w:rsidR="000B7D74" w:rsidRDefault="000B7D74" w:rsidP="000B7D74">
      <w:pPr>
        <w:pStyle w:val="Kop4"/>
      </w:pPr>
      <w:r>
        <w:t>2.5</w:t>
      </w:r>
      <w:r>
        <w:tab/>
      </w:r>
      <w:r>
        <w:tab/>
      </w:r>
      <w:r w:rsidR="00E70768">
        <w:tab/>
      </w:r>
      <w:r w:rsidR="00E70768">
        <w:tab/>
      </w:r>
      <w:r>
        <w:t>Input modaliteiten</w:t>
      </w:r>
    </w:p>
    <w:p w14:paraId="1C4CB3FB" w14:textId="604A6C74" w:rsidR="000B7D74" w:rsidRDefault="000B7D74" w:rsidP="000B7D74">
      <w:pPr>
        <w:pStyle w:val="Kop5"/>
      </w:pPr>
      <w:r>
        <w:t>2.5.1</w:t>
      </w:r>
      <w:r>
        <w:tab/>
      </w:r>
      <w:r>
        <w:tab/>
      </w:r>
      <w:r>
        <w:tab/>
        <w:t>Aanwijzergebaren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Pr="0053782B">
        <w:rPr>
          <w:rFonts w:cs="Arial"/>
          <w:color w:val="auto"/>
        </w:rPr>
        <w:t>Voldoende</w:t>
      </w:r>
    </w:p>
    <w:p w14:paraId="13B2FB39" w14:textId="1437118C" w:rsidR="000B7D74" w:rsidRDefault="000B7D74" w:rsidP="000B7D74">
      <w:pPr>
        <w:pStyle w:val="Kop5"/>
      </w:pPr>
      <w:r>
        <w:t>2.5.2</w:t>
      </w:r>
      <w:r>
        <w:tab/>
      </w:r>
      <w:r>
        <w:tab/>
      </w:r>
      <w:r>
        <w:tab/>
        <w:t>Aanwijzerannulering</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Pr="0053782B">
        <w:rPr>
          <w:rFonts w:cs="Arial"/>
          <w:color w:val="auto"/>
        </w:rPr>
        <w:t>Voldoende</w:t>
      </w:r>
    </w:p>
    <w:p w14:paraId="08480535" w14:textId="2AC291A0" w:rsidR="000B7D74" w:rsidRDefault="000B7D74" w:rsidP="000B7D74">
      <w:pPr>
        <w:pStyle w:val="Kop5"/>
      </w:pPr>
      <w:r>
        <w:t>2.5.3</w:t>
      </w:r>
      <w:r>
        <w:tab/>
      </w:r>
      <w:r>
        <w:tab/>
      </w:r>
      <w:r>
        <w:tab/>
        <w:t>Label in naam</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Pr="0053782B">
        <w:rPr>
          <w:rFonts w:cs="Arial"/>
          <w:color w:val="auto"/>
        </w:rPr>
        <w:t>Voldoende</w:t>
      </w:r>
    </w:p>
    <w:p w14:paraId="7700C098" w14:textId="521D7EC9" w:rsidR="000B7D74" w:rsidRDefault="000B7D74" w:rsidP="000B7D74">
      <w:pPr>
        <w:pStyle w:val="Kop5"/>
      </w:pPr>
      <w:r>
        <w:t>2.5.4</w:t>
      </w:r>
      <w:r>
        <w:tab/>
      </w:r>
      <w:r>
        <w:tab/>
      </w:r>
      <w:r>
        <w:tab/>
        <w:t>Bewegingsactivering</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ab/>
      </w:r>
      <w:r w:rsidRPr="0053782B">
        <w:rPr>
          <w:rFonts w:cs="Arial"/>
          <w:color w:val="auto"/>
        </w:rPr>
        <w:t>Voldoende</w:t>
      </w:r>
    </w:p>
    <w:p w14:paraId="6A6FBFB8" w14:textId="6A25F393" w:rsidR="000B7D74" w:rsidRDefault="000B7D74" w:rsidP="000B7D74">
      <w:pPr>
        <w:pStyle w:val="Kop5"/>
      </w:pPr>
      <w:r>
        <w:t>2.5.7</w:t>
      </w:r>
      <w:r>
        <w:tab/>
      </w:r>
      <w:r>
        <w:tab/>
      </w:r>
      <w:r>
        <w:tab/>
        <w:t>Sleepbewegingen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Pr="0053782B">
        <w:rPr>
          <w:rFonts w:cs="Arial"/>
          <w:color w:val="auto"/>
        </w:rPr>
        <w:t>Voldoende</w:t>
      </w:r>
    </w:p>
    <w:p w14:paraId="02343C24" w14:textId="1DE31E9B" w:rsidR="003C77EC" w:rsidRDefault="000B7D74" w:rsidP="000B7D74">
      <w:pPr>
        <w:pStyle w:val="Kop5"/>
        <w:rPr>
          <w:rFonts w:cs="Arial"/>
          <w:color w:val="auto"/>
        </w:rPr>
      </w:pPr>
      <w:r>
        <w:t>2.5.8</w:t>
      </w:r>
      <w:r>
        <w:tab/>
      </w:r>
      <w:r>
        <w:tab/>
      </w:r>
      <w:r>
        <w:tab/>
        <w:t>Doelgebied grootte (minimaal)</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Pr="0053782B">
        <w:rPr>
          <w:rFonts w:cs="Arial"/>
          <w:color w:val="auto"/>
        </w:rPr>
        <w:t>Voldoende</w:t>
      </w:r>
    </w:p>
    <w:p w14:paraId="2D19F428" w14:textId="77777777" w:rsidR="003C77EC" w:rsidRDefault="003C77EC">
      <w:pPr>
        <w:spacing w:after="0" w:line="240" w:lineRule="auto"/>
        <w:rPr>
          <w:rFonts w:eastAsiaTheme="majorEastAsia" w:cs="Arial"/>
          <w:color w:val="auto"/>
        </w:rPr>
      </w:pPr>
      <w:r>
        <w:rPr>
          <w:rFonts w:cs="Arial"/>
          <w:color w:val="auto"/>
        </w:rPr>
        <w:br w:type="page"/>
      </w:r>
    </w:p>
    <w:p w14:paraId="7102AC7A" w14:textId="5FA59F89" w:rsidR="000B7D74" w:rsidRDefault="000B7D74" w:rsidP="000B7D74">
      <w:pPr>
        <w:pStyle w:val="Kop3"/>
      </w:pPr>
      <w:r>
        <w:lastRenderedPageBreak/>
        <w:t>3</w:t>
      </w:r>
      <w:r>
        <w:tab/>
      </w:r>
      <w:r>
        <w:tab/>
        <w:t>Begrijpelijk</w:t>
      </w:r>
    </w:p>
    <w:p w14:paraId="6C5657FC" w14:textId="0396BDEC" w:rsidR="000B7D74" w:rsidRDefault="000B7D74" w:rsidP="000B7D74">
      <w:pPr>
        <w:pStyle w:val="Kop4"/>
      </w:pPr>
      <w:r>
        <w:t>3.1</w:t>
      </w:r>
      <w:r>
        <w:tab/>
      </w:r>
      <w:r>
        <w:tab/>
      </w:r>
      <w:r w:rsidR="00E70768">
        <w:tab/>
      </w:r>
      <w:r w:rsidR="00E70768">
        <w:tab/>
      </w:r>
      <w:r>
        <w:t>Leesbaar</w:t>
      </w:r>
    </w:p>
    <w:p w14:paraId="0E7303F4" w14:textId="717EF343" w:rsidR="005B32F5" w:rsidRDefault="000B7D74" w:rsidP="005B32F5">
      <w:pPr>
        <w:pStyle w:val="Kop5"/>
        <w:rPr>
          <w:rFonts w:cs="Arial"/>
          <w:color w:val="auto"/>
        </w:rPr>
      </w:pPr>
      <w:r>
        <w:t>3.1.1</w:t>
      </w:r>
      <w:r>
        <w:tab/>
      </w:r>
      <w:r>
        <w:tab/>
      </w:r>
      <w:r>
        <w:tab/>
        <w:t>Taal van de pagina</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6CB2E69B" w14:textId="7D613DA9" w:rsidR="005B32F5" w:rsidRDefault="000B7D74" w:rsidP="005B32F5">
      <w:pPr>
        <w:pStyle w:val="Kop5"/>
        <w:rPr>
          <w:rFonts w:cs="Arial"/>
          <w:color w:val="auto"/>
        </w:rPr>
      </w:pPr>
      <w:r>
        <w:t>3.1.2</w:t>
      </w:r>
      <w:r>
        <w:tab/>
      </w:r>
      <w:r>
        <w:tab/>
      </w:r>
      <w:r>
        <w:tab/>
        <w:t>Taal van onderdelen</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704F3004" w14:textId="3BE8FBCF" w:rsidR="00FF1E74" w:rsidRDefault="00FF1E74" w:rsidP="00FF1E74">
      <w:pPr>
        <w:pStyle w:val="Kop4"/>
      </w:pPr>
      <w:r>
        <w:t>3.2</w:t>
      </w:r>
      <w:r>
        <w:tab/>
      </w:r>
      <w:r>
        <w:tab/>
      </w:r>
      <w:r w:rsidR="00E70768">
        <w:tab/>
      </w:r>
      <w:r w:rsidR="00E70768">
        <w:tab/>
      </w:r>
      <w:r>
        <w:t>Voorspelbaar</w:t>
      </w:r>
    </w:p>
    <w:p w14:paraId="6AE1FC56" w14:textId="635712D9" w:rsidR="005B32F5" w:rsidRDefault="00FF1E74" w:rsidP="005B32F5">
      <w:pPr>
        <w:pStyle w:val="Kop5"/>
        <w:rPr>
          <w:rFonts w:cs="Arial"/>
          <w:color w:val="auto"/>
        </w:rPr>
      </w:pPr>
      <w:r>
        <w:t>3.2.1</w:t>
      </w:r>
      <w:r>
        <w:tab/>
      </w:r>
      <w:r>
        <w:tab/>
      </w:r>
      <w:r>
        <w:tab/>
        <w:t>Bij focus</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4BE410BC" w14:textId="6CE67886" w:rsidR="005B32F5" w:rsidRDefault="00FF1E74" w:rsidP="005B32F5">
      <w:pPr>
        <w:pStyle w:val="Kop5"/>
        <w:rPr>
          <w:rFonts w:cs="Arial"/>
          <w:color w:val="auto"/>
        </w:rPr>
      </w:pPr>
      <w:r>
        <w:t>3.2.2</w:t>
      </w:r>
      <w:r>
        <w:tab/>
      </w:r>
      <w:r>
        <w:tab/>
      </w:r>
      <w:r>
        <w:tab/>
        <w:t>Bij input</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3B843CB4" w14:textId="0CB4A2ED" w:rsidR="00FF1E74" w:rsidRDefault="00FF1E74" w:rsidP="00FF1E74">
      <w:pPr>
        <w:pStyle w:val="Kop5"/>
      </w:pPr>
      <w:r>
        <w:t>3.2.3</w:t>
      </w:r>
      <w:r>
        <w:tab/>
      </w:r>
      <w:r>
        <w:tab/>
      </w:r>
      <w:r>
        <w:tab/>
        <w:t>Consistente navigatie</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561BFB83" w14:textId="587D17B8" w:rsidR="00FF1E74" w:rsidRDefault="00FF1E74" w:rsidP="00FF1E74">
      <w:pPr>
        <w:pStyle w:val="Kop5"/>
      </w:pPr>
      <w:r>
        <w:t>3.2.4</w:t>
      </w:r>
      <w:r>
        <w:tab/>
      </w:r>
      <w:r>
        <w:tab/>
      </w:r>
      <w:r>
        <w:tab/>
        <w:t>Consistente identificatie</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0A2EABFC" w14:textId="766F31FA" w:rsidR="005B32F5" w:rsidRDefault="00FF1E74" w:rsidP="005B32F5">
      <w:pPr>
        <w:pStyle w:val="Kop5"/>
        <w:rPr>
          <w:rFonts w:cs="Arial"/>
          <w:color w:val="auto"/>
        </w:rPr>
      </w:pPr>
      <w:r>
        <w:t>3.2.6</w:t>
      </w:r>
      <w:r>
        <w:tab/>
      </w:r>
      <w:r>
        <w:tab/>
      </w:r>
      <w:r>
        <w:tab/>
        <w:t>Consistente hulp</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5CB83A4C" w14:textId="49FBCDD8" w:rsidR="00F052D5" w:rsidRDefault="00F052D5" w:rsidP="00F052D5">
      <w:pPr>
        <w:pStyle w:val="Kop4"/>
      </w:pPr>
      <w:r>
        <w:t>3.3</w:t>
      </w:r>
      <w:r>
        <w:tab/>
      </w:r>
      <w:r>
        <w:tab/>
      </w:r>
      <w:r w:rsidR="00E70768">
        <w:tab/>
      </w:r>
      <w:r w:rsidR="00E70768">
        <w:tab/>
      </w:r>
      <w:r>
        <w:t>Assistentie bij invoer</w:t>
      </w:r>
    </w:p>
    <w:p w14:paraId="2F95CDF1" w14:textId="2AE3407D" w:rsidR="005B32F5" w:rsidRDefault="00F052D5" w:rsidP="005B32F5">
      <w:pPr>
        <w:pStyle w:val="Kop5"/>
        <w:rPr>
          <w:rFonts w:cs="Arial"/>
          <w:color w:val="auto"/>
        </w:rPr>
      </w:pPr>
      <w:r>
        <w:t>3.3.1</w:t>
      </w:r>
      <w:r>
        <w:tab/>
      </w:r>
      <w:r>
        <w:tab/>
      </w:r>
      <w:r>
        <w:tab/>
        <w:t>Foutidentificatie</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2D402E">
        <w:tab/>
      </w:r>
      <w:r w:rsidR="005B32F5" w:rsidRPr="0053782B">
        <w:rPr>
          <w:rFonts w:cs="Arial"/>
          <w:color w:val="auto"/>
        </w:rPr>
        <w:t>Voldoende</w:t>
      </w:r>
    </w:p>
    <w:p w14:paraId="117C74F2" w14:textId="56A01DD6" w:rsidR="005B32F5" w:rsidRDefault="00F052D5" w:rsidP="005B32F5">
      <w:pPr>
        <w:pStyle w:val="Kop5"/>
        <w:rPr>
          <w:rFonts w:cs="Arial"/>
          <w:color w:val="auto"/>
        </w:rPr>
      </w:pPr>
      <w:r>
        <w:t>3.3.2</w:t>
      </w:r>
      <w:r>
        <w:tab/>
      </w:r>
      <w:r>
        <w:tab/>
      </w:r>
      <w:r>
        <w:tab/>
        <w:t>Labels of instructies</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726419E0" w14:textId="048426A1" w:rsidR="005B32F5" w:rsidRDefault="00F052D5" w:rsidP="005B32F5">
      <w:pPr>
        <w:pStyle w:val="Kop5"/>
        <w:rPr>
          <w:rFonts w:cs="Arial"/>
          <w:color w:val="auto"/>
        </w:rPr>
      </w:pPr>
      <w:r>
        <w:t>3.3.3</w:t>
      </w:r>
      <w:r>
        <w:tab/>
      </w:r>
      <w:r>
        <w:tab/>
      </w:r>
      <w:r>
        <w:tab/>
        <w:t>Foutsuggestie</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01C9FCA2" w14:textId="636121A9" w:rsidR="005B32F5" w:rsidRDefault="00F052D5" w:rsidP="005B32F5">
      <w:pPr>
        <w:pStyle w:val="Kop5"/>
        <w:rPr>
          <w:rFonts w:cs="Arial"/>
          <w:color w:val="auto"/>
        </w:rPr>
      </w:pPr>
      <w:r>
        <w:t>3.3.4</w:t>
      </w:r>
      <w:r>
        <w:tab/>
      </w:r>
      <w:r>
        <w:tab/>
      </w:r>
      <w:r>
        <w:tab/>
        <w:t>Foutpreventie (wettelijk, financieel, gegevens)</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375AE56C" w14:textId="02136581" w:rsidR="005B32F5" w:rsidRDefault="00F052D5" w:rsidP="005B32F5">
      <w:pPr>
        <w:pStyle w:val="Kop5"/>
        <w:rPr>
          <w:rFonts w:cs="Arial"/>
          <w:color w:val="auto"/>
        </w:rPr>
      </w:pPr>
      <w:r>
        <w:t>3.3.7</w:t>
      </w:r>
      <w:r>
        <w:tab/>
      </w:r>
      <w:r>
        <w:tab/>
      </w:r>
      <w:r>
        <w:tab/>
        <w:t>Overtollige invoer</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2D402E">
        <w:tab/>
      </w:r>
      <w:r w:rsidR="005B32F5" w:rsidRPr="0053782B">
        <w:rPr>
          <w:rFonts w:cs="Arial"/>
          <w:color w:val="auto"/>
        </w:rPr>
        <w:t>Voldoende</w:t>
      </w:r>
    </w:p>
    <w:p w14:paraId="6A99E5FA" w14:textId="3D29A4CF" w:rsidR="00C40A30" w:rsidRDefault="00F052D5" w:rsidP="005B32F5">
      <w:pPr>
        <w:pStyle w:val="Kop5"/>
        <w:rPr>
          <w:rFonts w:cs="Arial"/>
          <w:color w:val="auto"/>
        </w:rPr>
      </w:pPr>
      <w:r>
        <w:t>3.3.8</w:t>
      </w:r>
      <w:r>
        <w:tab/>
      </w:r>
      <w:r>
        <w:tab/>
      </w:r>
      <w:r>
        <w:tab/>
        <w:t>Toegankelijke authen</w:t>
      </w:r>
      <w:r w:rsidR="004E1AC3">
        <w:t>t</w:t>
      </w:r>
      <w:r>
        <w:t>icatie</w:t>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5B32F5">
        <w:tab/>
      </w:r>
      <w:r w:rsidR="002D402E">
        <w:tab/>
      </w:r>
      <w:r w:rsidR="005B32F5">
        <w:tab/>
      </w:r>
      <w:r w:rsidR="005B32F5" w:rsidRPr="0053782B">
        <w:rPr>
          <w:rFonts w:cs="Arial"/>
          <w:color w:val="auto"/>
        </w:rPr>
        <w:t>Voldoende</w:t>
      </w:r>
    </w:p>
    <w:p w14:paraId="7095BE1E" w14:textId="77777777" w:rsidR="003C77EC" w:rsidRDefault="003C77EC">
      <w:pPr>
        <w:spacing w:after="0" w:line="240" w:lineRule="auto"/>
        <w:rPr>
          <w:rFonts w:eastAsiaTheme="majorEastAsia" w:cstheme="majorBidi"/>
          <w:color w:val="085C7E"/>
          <w:sz w:val="30"/>
          <w:szCs w:val="28"/>
        </w:rPr>
      </w:pPr>
      <w:r>
        <w:br w:type="page"/>
      </w:r>
    </w:p>
    <w:p w14:paraId="2593E178" w14:textId="5740EB75" w:rsidR="00DA014D" w:rsidRDefault="00C40A30" w:rsidP="00C40A30">
      <w:pPr>
        <w:pStyle w:val="Kop3"/>
      </w:pPr>
      <w:r>
        <w:lastRenderedPageBreak/>
        <w:t>4</w:t>
      </w:r>
      <w:r>
        <w:tab/>
      </w:r>
      <w:r>
        <w:tab/>
        <w:t>Robuust</w:t>
      </w:r>
    </w:p>
    <w:p w14:paraId="41CD52DF" w14:textId="20E2F560" w:rsidR="00C40A30" w:rsidRDefault="00C40A30" w:rsidP="00C40A30">
      <w:pPr>
        <w:pStyle w:val="Kop4"/>
      </w:pPr>
      <w:r>
        <w:t>4.1</w:t>
      </w:r>
      <w:r>
        <w:tab/>
      </w:r>
      <w:r>
        <w:tab/>
      </w:r>
      <w:r w:rsidR="00E70768">
        <w:tab/>
      </w:r>
      <w:r w:rsidR="00E70768">
        <w:tab/>
      </w:r>
      <w:r>
        <w:t>Compatibel</w:t>
      </w:r>
    </w:p>
    <w:p w14:paraId="1C262F94" w14:textId="380D5438" w:rsidR="00C40A30" w:rsidRDefault="00C40A30" w:rsidP="00C40A30">
      <w:pPr>
        <w:pStyle w:val="Kop5"/>
      </w:pPr>
      <w:r>
        <w:t>4.1.2</w:t>
      </w:r>
      <w:r>
        <w:tab/>
      </w:r>
      <w:r>
        <w:tab/>
      </w:r>
      <w:r>
        <w:tab/>
        <w:t>Naam, rol, waarde</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rsidR="00127653">
        <w:t>Voldoende</w:t>
      </w:r>
    </w:p>
    <w:p w14:paraId="19157BEA" w14:textId="10FCA209" w:rsidR="00AA2984" w:rsidRPr="00AA2984" w:rsidRDefault="00937D79" w:rsidP="00AA2984">
      <w:pPr>
        <w:pStyle w:val="Lijstalinea"/>
      </w:pPr>
      <w:r>
        <w:t>Opmerking: b</w:t>
      </w:r>
      <w:r w:rsidR="00AA2984">
        <w:t>ij de chevron &gt; in de menubalk staat in de html een role=”image”, deze rol kan worden verwijderd. De SVG is decoratief en wordt door aria-hidden=”true” verborgen voor schermlezers, dat is voldoende</w:t>
      </w:r>
      <w:r>
        <w:t>. De</w:t>
      </w:r>
      <w:r w:rsidR="00AA2984">
        <w:t xml:space="preserve"> SVG heeft dan geen ‘role’ meer nodig, dit kan verwarrend werken voor schermlezers.</w:t>
      </w:r>
    </w:p>
    <w:p w14:paraId="008EED36" w14:textId="14F5BBF9" w:rsidR="0017472F" w:rsidRPr="00506712" w:rsidRDefault="00C40A30" w:rsidP="003A5354">
      <w:pPr>
        <w:pStyle w:val="Kop5"/>
      </w:pPr>
      <w:r>
        <w:t>4.1.3</w:t>
      </w:r>
      <w:r>
        <w:tab/>
      </w:r>
      <w:r>
        <w:tab/>
      </w:r>
      <w:r>
        <w:tab/>
        <w:t>Statusberichten</w:t>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tab/>
      </w:r>
      <w:r w:rsidR="002D402E">
        <w:tab/>
      </w:r>
      <w:r w:rsidR="002D402E">
        <w:tab/>
      </w:r>
      <w:r>
        <w:t>Voldoende</w:t>
      </w:r>
    </w:p>
    <w:p w14:paraId="7AD53725" w14:textId="77777777" w:rsidR="0017472F" w:rsidRPr="0017472F" w:rsidRDefault="0017472F" w:rsidP="0017472F"/>
    <w:p w14:paraId="61C7DFF2" w14:textId="77777777" w:rsidR="0017472F" w:rsidRPr="0017472F" w:rsidRDefault="0017472F" w:rsidP="0017472F"/>
    <w:p w14:paraId="263E9002" w14:textId="77777777" w:rsidR="00810119" w:rsidRPr="00810119" w:rsidRDefault="00810119" w:rsidP="00634E50"/>
    <w:sectPr w:rsidR="00810119" w:rsidRPr="00810119" w:rsidSect="00FC7C2D">
      <w:footerReference w:type="default" r:id="rId23"/>
      <w:pgSz w:w="11906" w:h="16838"/>
      <w:pgMar w:top="1417" w:right="1417" w:bottom="1417" w:left="1417" w:header="720" w:footer="72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3AFC7" w14:textId="77777777" w:rsidR="00E5195B" w:rsidRDefault="00E5195B" w:rsidP="00041244">
      <w:pPr>
        <w:spacing w:after="0" w:line="240" w:lineRule="auto"/>
      </w:pPr>
      <w:r>
        <w:separator/>
      </w:r>
    </w:p>
  </w:endnote>
  <w:endnote w:type="continuationSeparator" w:id="0">
    <w:p w14:paraId="58676BA8" w14:textId="77777777" w:rsidR="00E5195B" w:rsidRDefault="00E5195B" w:rsidP="00041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Noto Sans">
    <w:altName w:val="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7196156"/>
      <w:docPartObj>
        <w:docPartGallery w:val="Page Numbers (Bottom of Page)"/>
        <w:docPartUnique/>
      </w:docPartObj>
    </w:sdtPr>
    <w:sdtEndPr>
      <w:rPr>
        <w:sz w:val="16"/>
        <w:szCs w:val="16"/>
      </w:rPr>
    </w:sdtEndPr>
    <w:sdtContent>
      <w:p w14:paraId="302E111B" w14:textId="5BCD7DAE" w:rsidR="00FC7C2D" w:rsidRPr="00664CAF" w:rsidRDefault="00FC7C2D">
        <w:pPr>
          <w:pStyle w:val="Voettekst"/>
          <w:jc w:val="center"/>
          <w:rPr>
            <w:sz w:val="16"/>
            <w:szCs w:val="16"/>
          </w:rPr>
        </w:pPr>
        <w:r w:rsidRPr="00664CAF">
          <w:rPr>
            <w:sz w:val="16"/>
            <w:szCs w:val="16"/>
          </w:rPr>
          <w:fldChar w:fldCharType="begin"/>
        </w:r>
        <w:r w:rsidRPr="00664CAF">
          <w:rPr>
            <w:sz w:val="16"/>
            <w:szCs w:val="16"/>
          </w:rPr>
          <w:instrText>PAGE   \* MERGEFORMAT</w:instrText>
        </w:r>
        <w:r w:rsidRPr="00664CAF">
          <w:rPr>
            <w:sz w:val="16"/>
            <w:szCs w:val="16"/>
          </w:rPr>
          <w:fldChar w:fldCharType="separate"/>
        </w:r>
        <w:r w:rsidRPr="00664CAF">
          <w:rPr>
            <w:sz w:val="16"/>
            <w:szCs w:val="16"/>
          </w:rPr>
          <w:t>2</w:t>
        </w:r>
        <w:r w:rsidRPr="00664CAF">
          <w:rPr>
            <w:sz w:val="16"/>
            <w:szCs w:val="16"/>
          </w:rPr>
          <w:fldChar w:fldCharType="end"/>
        </w:r>
      </w:p>
    </w:sdtContent>
  </w:sdt>
  <w:p w14:paraId="4DFF5AEE" w14:textId="22173680" w:rsidR="00041244" w:rsidRDefault="000412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54793" w14:textId="77777777" w:rsidR="00E5195B" w:rsidRDefault="00E5195B" w:rsidP="00041244">
      <w:pPr>
        <w:spacing w:after="0" w:line="240" w:lineRule="auto"/>
      </w:pPr>
      <w:r>
        <w:separator/>
      </w:r>
    </w:p>
  </w:footnote>
  <w:footnote w:type="continuationSeparator" w:id="0">
    <w:p w14:paraId="52D5AAEE" w14:textId="77777777" w:rsidR="00E5195B" w:rsidRDefault="00E5195B" w:rsidP="00041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10E12"/>
    <w:multiLevelType w:val="hybridMultilevel"/>
    <w:tmpl w:val="023E59E6"/>
    <w:lvl w:ilvl="0" w:tplc="86CA64BC">
      <w:start w:val="1"/>
      <w:numFmt w:val="bullet"/>
      <w:pStyle w:val="Lijs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5D440F"/>
    <w:multiLevelType w:val="hybridMultilevel"/>
    <w:tmpl w:val="315AC3D4"/>
    <w:lvl w:ilvl="0" w:tplc="172A09C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DD4840"/>
    <w:multiLevelType w:val="hybridMultilevel"/>
    <w:tmpl w:val="E2321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207E26"/>
    <w:multiLevelType w:val="hybridMultilevel"/>
    <w:tmpl w:val="AB80BF12"/>
    <w:lvl w:ilvl="0" w:tplc="E31AEE88">
      <w:start w:val="1"/>
      <w:numFmt w:val="bullet"/>
      <w:pStyle w:val="Lijstalinea"/>
      <w:lvlText w:val=""/>
      <w:lvlJc w:val="left"/>
      <w:pPr>
        <w:ind w:left="1514" w:hanging="360"/>
      </w:pPr>
      <w:rPr>
        <w:rFonts w:ascii="Symbol" w:hAnsi="Symbol" w:hint="default"/>
      </w:rPr>
    </w:lvl>
    <w:lvl w:ilvl="1" w:tplc="04130003" w:tentative="1">
      <w:start w:val="1"/>
      <w:numFmt w:val="bullet"/>
      <w:lvlText w:val="o"/>
      <w:lvlJc w:val="left"/>
      <w:pPr>
        <w:ind w:left="2234" w:hanging="360"/>
      </w:pPr>
      <w:rPr>
        <w:rFonts w:ascii="Courier New" w:hAnsi="Courier New" w:cs="Courier New" w:hint="default"/>
      </w:rPr>
    </w:lvl>
    <w:lvl w:ilvl="2" w:tplc="04130005" w:tentative="1">
      <w:start w:val="1"/>
      <w:numFmt w:val="bullet"/>
      <w:lvlText w:val=""/>
      <w:lvlJc w:val="left"/>
      <w:pPr>
        <w:ind w:left="2954" w:hanging="360"/>
      </w:pPr>
      <w:rPr>
        <w:rFonts w:ascii="Wingdings" w:hAnsi="Wingdings" w:hint="default"/>
      </w:rPr>
    </w:lvl>
    <w:lvl w:ilvl="3" w:tplc="04130001" w:tentative="1">
      <w:start w:val="1"/>
      <w:numFmt w:val="bullet"/>
      <w:lvlText w:val=""/>
      <w:lvlJc w:val="left"/>
      <w:pPr>
        <w:ind w:left="3674" w:hanging="360"/>
      </w:pPr>
      <w:rPr>
        <w:rFonts w:ascii="Symbol" w:hAnsi="Symbol" w:hint="default"/>
      </w:rPr>
    </w:lvl>
    <w:lvl w:ilvl="4" w:tplc="04130003" w:tentative="1">
      <w:start w:val="1"/>
      <w:numFmt w:val="bullet"/>
      <w:lvlText w:val="o"/>
      <w:lvlJc w:val="left"/>
      <w:pPr>
        <w:ind w:left="4394" w:hanging="360"/>
      </w:pPr>
      <w:rPr>
        <w:rFonts w:ascii="Courier New" w:hAnsi="Courier New" w:cs="Courier New" w:hint="default"/>
      </w:rPr>
    </w:lvl>
    <w:lvl w:ilvl="5" w:tplc="04130005" w:tentative="1">
      <w:start w:val="1"/>
      <w:numFmt w:val="bullet"/>
      <w:lvlText w:val=""/>
      <w:lvlJc w:val="left"/>
      <w:pPr>
        <w:ind w:left="5114" w:hanging="360"/>
      </w:pPr>
      <w:rPr>
        <w:rFonts w:ascii="Wingdings" w:hAnsi="Wingdings" w:hint="default"/>
      </w:rPr>
    </w:lvl>
    <w:lvl w:ilvl="6" w:tplc="04130001" w:tentative="1">
      <w:start w:val="1"/>
      <w:numFmt w:val="bullet"/>
      <w:lvlText w:val=""/>
      <w:lvlJc w:val="left"/>
      <w:pPr>
        <w:ind w:left="5834" w:hanging="360"/>
      </w:pPr>
      <w:rPr>
        <w:rFonts w:ascii="Symbol" w:hAnsi="Symbol" w:hint="default"/>
      </w:rPr>
    </w:lvl>
    <w:lvl w:ilvl="7" w:tplc="04130003" w:tentative="1">
      <w:start w:val="1"/>
      <w:numFmt w:val="bullet"/>
      <w:lvlText w:val="o"/>
      <w:lvlJc w:val="left"/>
      <w:pPr>
        <w:ind w:left="6554" w:hanging="360"/>
      </w:pPr>
      <w:rPr>
        <w:rFonts w:ascii="Courier New" w:hAnsi="Courier New" w:cs="Courier New" w:hint="default"/>
      </w:rPr>
    </w:lvl>
    <w:lvl w:ilvl="8" w:tplc="04130005" w:tentative="1">
      <w:start w:val="1"/>
      <w:numFmt w:val="bullet"/>
      <w:lvlText w:val=""/>
      <w:lvlJc w:val="left"/>
      <w:pPr>
        <w:ind w:left="7274" w:hanging="360"/>
      </w:pPr>
      <w:rPr>
        <w:rFonts w:ascii="Wingdings" w:hAnsi="Wingdings" w:hint="default"/>
      </w:rPr>
    </w:lvl>
  </w:abstractNum>
  <w:abstractNum w:abstractNumId="4" w15:restartNumberingAfterBreak="0">
    <w:nsid w:val="2FDB2812"/>
    <w:multiLevelType w:val="multilevel"/>
    <w:tmpl w:val="0832E90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3B502004"/>
    <w:multiLevelType w:val="hybridMultilevel"/>
    <w:tmpl w:val="C834F1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D52369F"/>
    <w:multiLevelType w:val="hybridMultilevel"/>
    <w:tmpl w:val="5588D46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62395462">
    <w:abstractNumId w:val="6"/>
  </w:num>
  <w:num w:numId="2" w16cid:durableId="497497145">
    <w:abstractNumId w:val="2"/>
  </w:num>
  <w:num w:numId="3" w16cid:durableId="1202284398">
    <w:abstractNumId w:val="4"/>
  </w:num>
  <w:num w:numId="4" w16cid:durableId="1113786576">
    <w:abstractNumId w:val="5"/>
  </w:num>
  <w:num w:numId="5" w16cid:durableId="1335496875">
    <w:abstractNumId w:val="3"/>
  </w:num>
  <w:num w:numId="6" w16cid:durableId="276836155">
    <w:abstractNumId w:val="1"/>
  </w:num>
  <w:num w:numId="7" w16cid:durableId="1787045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113"/>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F48"/>
    <w:rsid w:val="000120C1"/>
    <w:rsid w:val="00022D69"/>
    <w:rsid w:val="00030A73"/>
    <w:rsid w:val="00030CA7"/>
    <w:rsid w:val="00041244"/>
    <w:rsid w:val="0007433B"/>
    <w:rsid w:val="00084618"/>
    <w:rsid w:val="000A5421"/>
    <w:rsid w:val="000B7D74"/>
    <w:rsid w:val="000C4621"/>
    <w:rsid w:val="000C540E"/>
    <w:rsid w:val="000E0F1B"/>
    <w:rsid w:val="001137E2"/>
    <w:rsid w:val="00127653"/>
    <w:rsid w:val="0017472F"/>
    <w:rsid w:val="0018572D"/>
    <w:rsid w:val="001A3E53"/>
    <w:rsid w:val="001A6F46"/>
    <w:rsid w:val="001D412A"/>
    <w:rsid w:val="001E3501"/>
    <w:rsid w:val="001E6D51"/>
    <w:rsid w:val="001F7987"/>
    <w:rsid w:val="002024AA"/>
    <w:rsid w:val="0020302B"/>
    <w:rsid w:val="002325AE"/>
    <w:rsid w:val="00236175"/>
    <w:rsid w:val="002469C7"/>
    <w:rsid w:val="0026095D"/>
    <w:rsid w:val="00286E9F"/>
    <w:rsid w:val="00291A55"/>
    <w:rsid w:val="002A0244"/>
    <w:rsid w:val="002D0873"/>
    <w:rsid w:val="002D402E"/>
    <w:rsid w:val="002D5FE5"/>
    <w:rsid w:val="002E5400"/>
    <w:rsid w:val="0033432C"/>
    <w:rsid w:val="00336F8A"/>
    <w:rsid w:val="0034033C"/>
    <w:rsid w:val="0036042C"/>
    <w:rsid w:val="00363712"/>
    <w:rsid w:val="00375BCE"/>
    <w:rsid w:val="003827BB"/>
    <w:rsid w:val="003A23D8"/>
    <w:rsid w:val="003A5354"/>
    <w:rsid w:val="003B5C18"/>
    <w:rsid w:val="003B68E3"/>
    <w:rsid w:val="003C77EC"/>
    <w:rsid w:val="00411D8D"/>
    <w:rsid w:val="00445767"/>
    <w:rsid w:val="004552CC"/>
    <w:rsid w:val="00461DD3"/>
    <w:rsid w:val="004A038D"/>
    <w:rsid w:val="004A3915"/>
    <w:rsid w:val="004C4E63"/>
    <w:rsid w:val="004E1AC3"/>
    <w:rsid w:val="004F032E"/>
    <w:rsid w:val="004F54D2"/>
    <w:rsid w:val="00505616"/>
    <w:rsid w:val="00506712"/>
    <w:rsid w:val="00507155"/>
    <w:rsid w:val="005526F6"/>
    <w:rsid w:val="00562BDB"/>
    <w:rsid w:val="00563E59"/>
    <w:rsid w:val="00594815"/>
    <w:rsid w:val="005B32F5"/>
    <w:rsid w:val="005B6F38"/>
    <w:rsid w:val="005C45D1"/>
    <w:rsid w:val="0061256E"/>
    <w:rsid w:val="006335FD"/>
    <w:rsid w:val="00634E50"/>
    <w:rsid w:val="0065368F"/>
    <w:rsid w:val="00657FAD"/>
    <w:rsid w:val="00664CAF"/>
    <w:rsid w:val="006651BD"/>
    <w:rsid w:val="006752AC"/>
    <w:rsid w:val="00681353"/>
    <w:rsid w:val="00681729"/>
    <w:rsid w:val="006D66F4"/>
    <w:rsid w:val="00711D93"/>
    <w:rsid w:val="00725FB1"/>
    <w:rsid w:val="0072788A"/>
    <w:rsid w:val="007362F1"/>
    <w:rsid w:val="00750196"/>
    <w:rsid w:val="00794C9D"/>
    <w:rsid w:val="007B5832"/>
    <w:rsid w:val="007C1E89"/>
    <w:rsid w:val="007C24CD"/>
    <w:rsid w:val="007D4A07"/>
    <w:rsid w:val="007F1C8D"/>
    <w:rsid w:val="00810119"/>
    <w:rsid w:val="00816825"/>
    <w:rsid w:val="008221B4"/>
    <w:rsid w:val="008633EC"/>
    <w:rsid w:val="00864973"/>
    <w:rsid w:val="0086742E"/>
    <w:rsid w:val="008D62E4"/>
    <w:rsid w:val="008D67AA"/>
    <w:rsid w:val="008D74AF"/>
    <w:rsid w:val="008F7062"/>
    <w:rsid w:val="008F7ACB"/>
    <w:rsid w:val="00915E74"/>
    <w:rsid w:val="00935D0C"/>
    <w:rsid w:val="00937D79"/>
    <w:rsid w:val="009555A9"/>
    <w:rsid w:val="00965939"/>
    <w:rsid w:val="00987B25"/>
    <w:rsid w:val="009A7DC0"/>
    <w:rsid w:val="009D59BE"/>
    <w:rsid w:val="009E23DF"/>
    <w:rsid w:val="00A01EBD"/>
    <w:rsid w:val="00A049AE"/>
    <w:rsid w:val="00A33BD6"/>
    <w:rsid w:val="00AA2970"/>
    <w:rsid w:val="00AA2984"/>
    <w:rsid w:val="00AA4B06"/>
    <w:rsid w:val="00AE1F8E"/>
    <w:rsid w:val="00AE3404"/>
    <w:rsid w:val="00B12ED3"/>
    <w:rsid w:val="00B17C0A"/>
    <w:rsid w:val="00B272E0"/>
    <w:rsid w:val="00B3794F"/>
    <w:rsid w:val="00B55270"/>
    <w:rsid w:val="00B972BF"/>
    <w:rsid w:val="00BB201B"/>
    <w:rsid w:val="00BB2F26"/>
    <w:rsid w:val="00BD48AC"/>
    <w:rsid w:val="00BF22E3"/>
    <w:rsid w:val="00C16729"/>
    <w:rsid w:val="00C17155"/>
    <w:rsid w:val="00C27872"/>
    <w:rsid w:val="00C32505"/>
    <w:rsid w:val="00C40A30"/>
    <w:rsid w:val="00C418B1"/>
    <w:rsid w:val="00C94E19"/>
    <w:rsid w:val="00C965D9"/>
    <w:rsid w:val="00CB1B78"/>
    <w:rsid w:val="00CB27F8"/>
    <w:rsid w:val="00CB4F48"/>
    <w:rsid w:val="00CC6E88"/>
    <w:rsid w:val="00CD1BD6"/>
    <w:rsid w:val="00CD247E"/>
    <w:rsid w:val="00CF145D"/>
    <w:rsid w:val="00D00D22"/>
    <w:rsid w:val="00D278C7"/>
    <w:rsid w:val="00D67573"/>
    <w:rsid w:val="00D740BF"/>
    <w:rsid w:val="00D92F21"/>
    <w:rsid w:val="00D96B0C"/>
    <w:rsid w:val="00DA014D"/>
    <w:rsid w:val="00DB67F1"/>
    <w:rsid w:val="00DE0F00"/>
    <w:rsid w:val="00E03DF1"/>
    <w:rsid w:val="00E5195B"/>
    <w:rsid w:val="00E555DB"/>
    <w:rsid w:val="00E70768"/>
    <w:rsid w:val="00E80B79"/>
    <w:rsid w:val="00EC6920"/>
    <w:rsid w:val="00EC79BE"/>
    <w:rsid w:val="00ED5D94"/>
    <w:rsid w:val="00EE033A"/>
    <w:rsid w:val="00F052D5"/>
    <w:rsid w:val="00F13451"/>
    <w:rsid w:val="00F14DED"/>
    <w:rsid w:val="00F30DFF"/>
    <w:rsid w:val="00F33A53"/>
    <w:rsid w:val="00F41D15"/>
    <w:rsid w:val="00F601B5"/>
    <w:rsid w:val="00F63FD7"/>
    <w:rsid w:val="00F76C83"/>
    <w:rsid w:val="00F855E6"/>
    <w:rsid w:val="00FB725D"/>
    <w:rsid w:val="00FC7C2D"/>
    <w:rsid w:val="00FD7FBF"/>
    <w:rsid w:val="00FE77DB"/>
    <w:rsid w:val="00FF093C"/>
    <w:rsid w:val="00FF1E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679F3C"/>
  <w15:chartTrackingRefBased/>
  <w15:docId w15:val="{9D27F9D7-2614-441E-A2D8-5797698E5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6042C"/>
    <w:pPr>
      <w:spacing w:after="240" w:line="360" w:lineRule="auto"/>
    </w:pPr>
    <w:rPr>
      <w:rFonts w:ascii="Verdana" w:hAnsi="Verdana"/>
      <w:color w:val="000000" w:themeColor="text1"/>
      <w:sz w:val="18"/>
      <w:lang w:eastAsia="en-US"/>
    </w:rPr>
  </w:style>
  <w:style w:type="paragraph" w:styleId="Kop1">
    <w:name w:val="heading 1"/>
    <w:next w:val="Standaard"/>
    <w:link w:val="Kop1Char"/>
    <w:qFormat/>
    <w:rsid w:val="00681729"/>
    <w:pPr>
      <w:keepNext/>
      <w:keepLines/>
      <w:spacing w:before="240"/>
      <w:outlineLvl w:val="0"/>
    </w:pPr>
    <w:rPr>
      <w:rFonts w:ascii="Verdana" w:hAnsi="Verdana"/>
      <w:color w:val="085776"/>
      <w:sz w:val="44"/>
      <w:szCs w:val="32"/>
      <w:lang w:eastAsia="en-US"/>
    </w:rPr>
  </w:style>
  <w:style w:type="paragraph" w:styleId="Kop2">
    <w:name w:val="heading 2"/>
    <w:next w:val="Standaard"/>
    <w:link w:val="Kop2Char"/>
    <w:unhideWhenUsed/>
    <w:qFormat/>
    <w:rsid w:val="00794C9D"/>
    <w:pPr>
      <w:keepNext/>
      <w:keepLines/>
      <w:spacing w:before="240" w:after="360"/>
      <w:outlineLvl w:val="1"/>
    </w:pPr>
    <w:rPr>
      <w:rFonts w:ascii="Verdana" w:eastAsiaTheme="majorEastAsia" w:hAnsi="Verdana" w:cstheme="majorBidi"/>
      <w:color w:val="07516F"/>
      <w:sz w:val="38"/>
      <w:szCs w:val="32"/>
      <w:lang w:eastAsia="en-US"/>
    </w:rPr>
  </w:style>
  <w:style w:type="paragraph" w:styleId="Kop3">
    <w:name w:val="heading 3"/>
    <w:next w:val="Standaard"/>
    <w:link w:val="Kop3Char"/>
    <w:unhideWhenUsed/>
    <w:qFormat/>
    <w:rsid w:val="00B12ED3"/>
    <w:pPr>
      <w:keepNext/>
      <w:keepLines/>
      <w:spacing w:before="240" w:after="240"/>
      <w:outlineLvl w:val="2"/>
    </w:pPr>
    <w:rPr>
      <w:rFonts w:ascii="Verdana" w:eastAsiaTheme="majorEastAsia" w:hAnsi="Verdana" w:cstheme="majorBidi"/>
      <w:color w:val="085C7E"/>
      <w:sz w:val="30"/>
      <w:szCs w:val="28"/>
      <w:lang w:eastAsia="en-US"/>
    </w:rPr>
  </w:style>
  <w:style w:type="paragraph" w:styleId="Kop4">
    <w:name w:val="heading 4"/>
    <w:next w:val="Standaard"/>
    <w:link w:val="Kop4Char"/>
    <w:unhideWhenUsed/>
    <w:qFormat/>
    <w:rsid w:val="009555A9"/>
    <w:pPr>
      <w:keepNext/>
      <w:keepLines/>
      <w:spacing w:before="400" w:after="240"/>
      <w:outlineLvl w:val="3"/>
    </w:pPr>
    <w:rPr>
      <w:rFonts w:ascii="Verdana" w:eastAsiaTheme="majorEastAsia" w:hAnsi="Verdana" w:cstheme="majorBidi"/>
      <w:iCs/>
      <w:color w:val="085C7E"/>
      <w:sz w:val="22"/>
      <w:lang w:eastAsia="en-US"/>
    </w:rPr>
  </w:style>
  <w:style w:type="paragraph" w:styleId="Kop5">
    <w:name w:val="heading 5"/>
    <w:next w:val="Lijstalinea"/>
    <w:link w:val="Kop5Char"/>
    <w:unhideWhenUsed/>
    <w:qFormat/>
    <w:rsid w:val="00CB27F8"/>
    <w:pPr>
      <w:keepNext/>
      <w:keepLines/>
      <w:spacing w:after="240"/>
      <w:outlineLvl w:val="4"/>
    </w:pPr>
    <w:rPr>
      <w:rFonts w:ascii="Verdana" w:eastAsiaTheme="majorEastAsia" w:hAnsi="Verdana" w:cstheme="majorBidi"/>
      <w:color w:val="000000" w:themeColor="text1"/>
      <w:lang w:eastAsia="en-US"/>
    </w:rPr>
  </w:style>
  <w:style w:type="paragraph" w:styleId="Kop6">
    <w:name w:val="heading 6"/>
    <w:basedOn w:val="Standaard"/>
    <w:next w:val="Standaard"/>
    <w:link w:val="Kop6Char"/>
    <w:semiHidden/>
    <w:unhideWhenUsed/>
    <w:qFormat/>
    <w:rsid w:val="00CB4F48"/>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semiHidden/>
    <w:unhideWhenUsed/>
    <w:qFormat/>
    <w:rsid w:val="00CB4F48"/>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semiHidden/>
    <w:unhideWhenUsed/>
    <w:qFormat/>
    <w:rsid w:val="00CB4F48"/>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semiHidden/>
    <w:unhideWhenUsed/>
    <w:qFormat/>
    <w:rsid w:val="00CB4F48"/>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rsid w:val="00FE77DB"/>
    <w:pPr>
      <w:contextualSpacing/>
    </w:pPr>
    <w:rPr>
      <w:spacing w:val="-10"/>
      <w:kern w:val="28"/>
      <w:sz w:val="56"/>
      <w:szCs w:val="56"/>
    </w:rPr>
  </w:style>
  <w:style w:type="character" w:customStyle="1" w:styleId="TitelChar">
    <w:name w:val="Titel Char"/>
    <w:link w:val="Titel"/>
    <w:rsid w:val="00FE77DB"/>
    <w:rPr>
      <w:rFonts w:ascii="Verdana" w:eastAsia="Times New Roman" w:hAnsi="Verdana" w:cs="Times New Roman"/>
      <w:spacing w:val="-10"/>
      <w:kern w:val="28"/>
      <w:sz w:val="56"/>
      <w:szCs w:val="56"/>
      <w:lang w:eastAsia="en-US"/>
    </w:rPr>
  </w:style>
  <w:style w:type="character" w:styleId="Zwaar">
    <w:name w:val="Strong"/>
    <w:rsid w:val="00FE77DB"/>
    <w:rPr>
      <w:b/>
      <w:bCs/>
    </w:rPr>
  </w:style>
  <w:style w:type="paragraph" w:styleId="Ondertitel">
    <w:name w:val="Subtitle"/>
    <w:basedOn w:val="Standaard"/>
    <w:next w:val="Standaard"/>
    <w:link w:val="OndertitelChar"/>
    <w:rsid w:val="00FE77DB"/>
    <w:pPr>
      <w:numPr>
        <w:ilvl w:val="1"/>
      </w:numPr>
      <w:spacing w:after="160"/>
    </w:pPr>
    <w:rPr>
      <w:color w:val="5A5A5A"/>
      <w:spacing w:val="15"/>
      <w:szCs w:val="22"/>
    </w:rPr>
  </w:style>
  <w:style w:type="character" w:customStyle="1" w:styleId="OndertitelChar">
    <w:name w:val="Ondertitel Char"/>
    <w:link w:val="Ondertitel"/>
    <w:rsid w:val="00FE77DB"/>
    <w:rPr>
      <w:rFonts w:ascii="Verdana" w:eastAsia="Times New Roman" w:hAnsi="Verdana" w:cs="Times New Roman"/>
      <w:color w:val="5A5A5A"/>
      <w:spacing w:val="15"/>
      <w:sz w:val="18"/>
      <w:szCs w:val="22"/>
      <w:lang w:eastAsia="en-US"/>
    </w:rPr>
  </w:style>
  <w:style w:type="character" w:styleId="Nadruk">
    <w:name w:val="Emphasis"/>
    <w:rsid w:val="00FE77DB"/>
    <w:rPr>
      <w:i/>
      <w:iCs/>
    </w:rPr>
  </w:style>
  <w:style w:type="character" w:customStyle="1" w:styleId="Kop1Char">
    <w:name w:val="Kop 1 Char"/>
    <w:link w:val="Kop1"/>
    <w:rsid w:val="00681729"/>
    <w:rPr>
      <w:rFonts w:ascii="Verdana" w:hAnsi="Verdana"/>
      <w:color w:val="085776"/>
      <w:sz w:val="44"/>
      <w:szCs w:val="32"/>
      <w:lang w:eastAsia="en-US"/>
    </w:rPr>
  </w:style>
  <w:style w:type="paragraph" w:styleId="Geenafstand">
    <w:name w:val="No Spacing"/>
    <w:uiPriority w:val="1"/>
    <w:rsid w:val="00FE77DB"/>
    <w:rPr>
      <w:rFonts w:ascii="Verdana" w:hAnsi="Verdana"/>
      <w:sz w:val="18"/>
      <w:lang w:eastAsia="en-US"/>
    </w:rPr>
  </w:style>
  <w:style w:type="character" w:styleId="Subtielebenadrukking">
    <w:name w:val="Subtle Emphasis"/>
    <w:uiPriority w:val="19"/>
    <w:rsid w:val="00FE77DB"/>
    <w:rPr>
      <w:i/>
      <w:iCs/>
      <w:color w:val="404040"/>
    </w:rPr>
  </w:style>
  <w:style w:type="character" w:styleId="Intensievebenadrukking">
    <w:name w:val="Intense Emphasis"/>
    <w:uiPriority w:val="21"/>
    <w:rsid w:val="00FE77DB"/>
    <w:rPr>
      <w:i/>
      <w:iCs/>
      <w:color w:val="4F81BD"/>
    </w:rPr>
  </w:style>
  <w:style w:type="paragraph" w:styleId="Citaat">
    <w:name w:val="Quote"/>
    <w:basedOn w:val="Standaard"/>
    <w:next w:val="Standaard"/>
    <w:link w:val="CitaatChar"/>
    <w:uiPriority w:val="29"/>
    <w:rsid w:val="00FE77DB"/>
    <w:pPr>
      <w:spacing w:before="200" w:after="160"/>
      <w:ind w:left="864" w:right="864"/>
      <w:jc w:val="center"/>
    </w:pPr>
    <w:rPr>
      <w:i/>
      <w:iCs/>
      <w:color w:val="404040"/>
    </w:rPr>
  </w:style>
  <w:style w:type="character" w:customStyle="1" w:styleId="CitaatChar">
    <w:name w:val="Citaat Char"/>
    <w:link w:val="Citaat"/>
    <w:uiPriority w:val="29"/>
    <w:rsid w:val="00FE77DB"/>
    <w:rPr>
      <w:rFonts w:ascii="Verdana" w:hAnsi="Verdana"/>
      <w:i/>
      <w:iCs/>
      <w:color w:val="404040"/>
      <w:sz w:val="18"/>
      <w:lang w:eastAsia="en-US"/>
    </w:rPr>
  </w:style>
  <w:style w:type="paragraph" w:styleId="Duidelijkcitaat">
    <w:name w:val="Intense Quote"/>
    <w:basedOn w:val="Standaard"/>
    <w:next w:val="Standaard"/>
    <w:link w:val="DuidelijkcitaatChar"/>
    <w:uiPriority w:val="30"/>
    <w:rsid w:val="00FE77DB"/>
    <w:pPr>
      <w:pBdr>
        <w:top w:val="single" w:sz="4" w:space="10" w:color="4F81BD"/>
        <w:bottom w:val="single" w:sz="4" w:space="10" w:color="4F81BD"/>
      </w:pBdr>
      <w:spacing w:before="360" w:after="360"/>
      <w:ind w:left="864" w:right="864"/>
      <w:jc w:val="center"/>
    </w:pPr>
    <w:rPr>
      <w:i/>
      <w:iCs/>
      <w:color w:val="4F81BD"/>
    </w:rPr>
  </w:style>
  <w:style w:type="character" w:customStyle="1" w:styleId="DuidelijkcitaatChar">
    <w:name w:val="Duidelijk citaat Char"/>
    <w:link w:val="Duidelijkcitaat"/>
    <w:uiPriority w:val="30"/>
    <w:rsid w:val="00FE77DB"/>
    <w:rPr>
      <w:rFonts w:ascii="Verdana" w:hAnsi="Verdana"/>
      <w:i/>
      <w:iCs/>
      <w:color w:val="4F81BD"/>
      <w:sz w:val="18"/>
      <w:lang w:eastAsia="en-US"/>
    </w:rPr>
  </w:style>
  <w:style w:type="paragraph" w:styleId="Lijstalinea">
    <w:name w:val="List Paragraph"/>
    <w:uiPriority w:val="34"/>
    <w:qFormat/>
    <w:rsid w:val="0036042C"/>
    <w:pPr>
      <w:keepNext/>
      <w:keepLines/>
      <w:numPr>
        <w:numId w:val="5"/>
      </w:numPr>
      <w:spacing w:after="120" w:line="360" w:lineRule="auto"/>
      <w:ind w:left="1151" w:right="1474" w:hanging="357"/>
    </w:pPr>
    <w:rPr>
      <w:rFonts w:ascii="Verdana" w:hAnsi="Verdana"/>
      <w:color w:val="000000" w:themeColor="text1"/>
      <w:sz w:val="18"/>
      <w:lang w:eastAsia="en-US"/>
    </w:rPr>
  </w:style>
  <w:style w:type="character" w:styleId="Titelvanboek">
    <w:name w:val="Book Title"/>
    <w:uiPriority w:val="33"/>
    <w:rsid w:val="00FE77DB"/>
    <w:rPr>
      <w:b/>
      <w:bCs/>
      <w:i/>
      <w:iCs/>
      <w:spacing w:val="5"/>
    </w:rPr>
  </w:style>
  <w:style w:type="character" w:styleId="Intensieveverwijzing">
    <w:name w:val="Intense Reference"/>
    <w:uiPriority w:val="32"/>
    <w:rsid w:val="00FE77DB"/>
    <w:rPr>
      <w:b/>
      <w:bCs/>
      <w:smallCaps/>
      <w:color w:val="4F81BD"/>
      <w:spacing w:val="5"/>
    </w:rPr>
  </w:style>
  <w:style w:type="character" w:customStyle="1" w:styleId="Kop2Char">
    <w:name w:val="Kop 2 Char"/>
    <w:basedOn w:val="Standaardalinea-lettertype"/>
    <w:link w:val="Kop2"/>
    <w:rsid w:val="00794C9D"/>
    <w:rPr>
      <w:rFonts w:ascii="Verdana" w:eastAsiaTheme="majorEastAsia" w:hAnsi="Verdana" w:cstheme="majorBidi"/>
      <w:color w:val="07516F"/>
      <w:sz w:val="38"/>
      <w:szCs w:val="32"/>
      <w:lang w:eastAsia="en-US"/>
    </w:rPr>
  </w:style>
  <w:style w:type="character" w:customStyle="1" w:styleId="Kop3Char">
    <w:name w:val="Kop 3 Char"/>
    <w:basedOn w:val="Standaardalinea-lettertype"/>
    <w:link w:val="Kop3"/>
    <w:rsid w:val="00B12ED3"/>
    <w:rPr>
      <w:rFonts w:ascii="Verdana" w:eastAsiaTheme="majorEastAsia" w:hAnsi="Verdana" w:cstheme="majorBidi"/>
      <w:color w:val="085C7E"/>
      <w:sz w:val="30"/>
      <w:szCs w:val="28"/>
      <w:lang w:eastAsia="en-US"/>
    </w:rPr>
  </w:style>
  <w:style w:type="character" w:customStyle="1" w:styleId="Kop4Char">
    <w:name w:val="Kop 4 Char"/>
    <w:basedOn w:val="Standaardalinea-lettertype"/>
    <w:link w:val="Kop4"/>
    <w:rsid w:val="009555A9"/>
    <w:rPr>
      <w:rFonts w:ascii="Verdana" w:eastAsiaTheme="majorEastAsia" w:hAnsi="Verdana" w:cstheme="majorBidi"/>
      <w:iCs/>
      <w:color w:val="085C7E"/>
      <w:sz w:val="22"/>
      <w:lang w:eastAsia="en-US"/>
    </w:rPr>
  </w:style>
  <w:style w:type="character" w:customStyle="1" w:styleId="Kop5Char">
    <w:name w:val="Kop 5 Char"/>
    <w:basedOn w:val="Standaardalinea-lettertype"/>
    <w:link w:val="Kop5"/>
    <w:rsid w:val="00CB27F8"/>
    <w:rPr>
      <w:rFonts w:ascii="Verdana" w:eastAsiaTheme="majorEastAsia" w:hAnsi="Verdana" w:cstheme="majorBidi"/>
      <w:color w:val="000000" w:themeColor="text1"/>
      <w:lang w:eastAsia="en-US"/>
    </w:rPr>
  </w:style>
  <w:style w:type="character" w:customStyle="1" w:styleId="Kop6Char">
    <w:name w:val="Kop 6 Char"/>
    <w:basedOn w:val="Standaardalinea-lettertype"/>
    <w:link w:val="Kop6"/>
    <w:semiHidden/>
    <w:rsid w:val="00CB4F48"/>
    <w:rPr>
      <w:rFonts w:asciiTheme="minorHAnsi" w:eastAsiaTheme="majorEastAsia" w:hAnsiTheme="minorHAnsi" w:cstheme="majorBidi"/>
      <w:i/>
      <w:iCs/>
      <w:color w:val="595959" w:themeColor="text1" w:themeTint="A6"/>
      <w:sz w:val="18"/>
      <w:lang w:eastAsia="en-US"/>
    </w:rPr>
  </w:style>
  <w:style w:type="character" w:customStyle="1" w:styleId="Kop7Char">
    <w:name w:val="Kop 7 Char"/>
    <w:basedOn w:val="Standaardalinea-lettertype"/>
    <w:link w:val="Kop7"/>
    <w:semiHidden/>
    <w:rsid w:val="00CB4F48"/>
    <w:rPr>
      <w:rFonts w:asciiTheme="minorHAnsi" w:eastAsiaTheme="majorEastAsia" w:hAnsiTheme="minorHAnsi" w:cstheme="majorBidi"/>
      <w:color w:val="595959" w:themeColor="text1" w:themeTint="A6"/>
      <w:sz w:val="18"/>
      <w:lang w:eastAsia="en-US"/>
    </w:rPr>
  </w:style>
  <w:style w:type="character" w:customStyle="1" w:styleId="Kop8Char">
    <w:name w:val="Kop 8 Char"/>
    <w:basedOn w:val="Standaardalinea-lettertype"/>
    <w:link w:val="Kop8"/>
    <w:semiHidden/>
    <w:rsid w:val="00CB4F48"/>
    <w:rPr>
      <w:rFonts w:asciiTheme="minorHAnsi" w:eastAsiaTheme="majorEastAsia" w:hAnsiTheme="minorHAnsi" w:cstheme="majorBidi"/>
      <w:i/>
      <w:iCs/>
      <w:color w:val="272727" w:themeColor="text1" w:themeTint="D8"/>
      <w:sz w:val="18"/>
      <w:lang w:eastAsia="en-US"/>
    </w:rPr>
  </w:style>
  <w:style w:type="character" w:customStyle="1" w:styleId="Kop9Char">
    <w:name w:val="Kop 9 Char"/>
    <w:basedOn w:val="Standaardalinea-lettertype"/>
    <w:link w:val="Kop9"/>
    <w:semiHidden/>
    <w:rsid w:val="00CB4F48"/>
    <w:rPr>
      <w:rFonts w:asciiTheme="minorHAnsi" w:eastAsiaTheme="majorEastAsia" w:hAnsiTheme="minorHAnsi" w:cstheme="majorBidi"/>
      <w:color w:val="272727" w:themeColor="text1" w:themeTint="D8"/>
      <w:sz w:val="18"/>
      <w:lang w:eastAsia="en-US"/>
    </w:rPr>
  </w:style>
  <w:style w:type="paragraph" w:customStyle="1" w:styleId="AuditrapportDT">
    <w:name w:val="Auditrapport DT"/>
    <w:basedOn w:val="Standaard"/>
    <w:link w:val="AuditrapportDTChar"/>
    <w:rsid w:val="00CB4F48"/>
  </w:style>
  <w:style w:type="character" w:customStyle="1" w:styleId="AuditrapportDTChar">
    <w:name w:val="Auditrapport DT Char"/>
    <w:basedOn w:val="Standaardalinea-lettertype"/>
    <w:link w:val="AuditrapportDT"/>
    <w:rsid w:val="00CB4F48"/>
    <w:rPr>
      <w:rFonts w:ascii="Verdana" w:hAnsi="Verdana"/>
      <w:sz w:val="18"/>
      <w:lang w:eastAsia="en-US"/>
    </w:rPr>
  </w:style>
  <w:style w:type="paragraph" w:styleId="Lijst">
    <w:name w:val="List"/>
    <w:aliases w:val="URLs"/>
    <w:qFormat/>
    <w:rsid w:val="0036042C"/>
    <w:pPr>
      <w:numPr>
        <w:numId w:val="7"/>
      </w:numPr>
      <w:spacing w:after="120" w:line="360" w:lineRule="auto"/>
      <w:ind w:left="714" w:hanging="357"/>
      <w:contextualSpacing/>
    </w:pPr>
    <w:rPr>
      <w:rFonts w:ascii="Verdana" w:hAnsi="Verdana"/>
      <w:color w:val="000000" w:themeColor="text1"/>
      <w:sz w:val="18"/>
      <w:lang w:eastAsia="en-US"/>
    </w:rPr>
  </w:style>
  <w:style w:type="paragraph" w:styleId="Lijst2">
    <w:name w:val="List 2"/>
    <w:basedOn w:val="Standaard"/>
    <w:unhideWhenUsed/>
    <w:rsid w:val="00C17155"/>
    <w:pPr>
      <w:ind w:left="566" w:hanging="283"/>
      <w:contextualSpacing/>
    </w:pPr>
  </w:style>
  <w:style w:type="paragraph" w:styleId="Inhopg1">
    <w:name w:val="toc 1"/>
    <w:basedOn w:val="Standaard"/>
    <w:next w:val="Standaard"/>
    <w:autoRedefine/>
    <w:unhideWhenUsed/>
    <w:rsid w:val="00236175"/>
    <w:pPr>
      <w:spacing w:after="100"/>
    </w:pPr>
  </w:style>
  <w:style w:type="paragraph" w:styleId="Index1">
    <w:name w:val="index 1"/>
    <w:basedOn w:val="Standaard"/>
    <w:next w:val="Standaard"/>
    <w:autoRedefine/>
    <w:unhideWhenUsed/>
    <w:rsid w:val="00236175"/>
    <w:pPr>
      <w:spacing w:after="0"/>
      <w:ind w:left="200" w:hanging="200"/>
    </w:pPr>
  </w:style>
  <w:style w:type="character" w:styleId="Paginanummer">
    <w:name w:val="page number"/>
    <w:basedOn w:val="Standaardalinea-lettertype"/>
    <w:unhideWhenUsed/>
    <w:qFormat/>
    <w:rsid w:val="000C4621"/>
    <w:rPr>
      <w:rFonts w:ascii="Verdana" w:hAnsi="Verdana"/>
      <w:color w:val="0A678C"/>
      <w:sz w:val="16"/>
    </w:rPr>
  </w:style>
  <w:style w:type="character" w:styleId="Hyperlink">
    <w:name w:val="Hyperlink"/>
    <w:basedOn w:val="Standaardalinea-lettertype"/>
    <w:unhideWhenUsed/>
    <w:rsid w:val="00236175"/>
    <w:rPr>
      <w:color w:val="266196"/>
      <w:u w:val="single"/>
    </w:rPr>
  </w:style>
  <w:style w:type="character" w:styleId="Onopgelostemelding">
    <w:name w:val="Unresolved Mention"/>
    <w:basedOn w:val="Standaardalinea-lettertype"/>
    <w:uiPriority w:val="99"/>
    <w:semiHidden/>
    <w:unhideWhenUsed/>
    <w:rsid w:val="00236175"/>
    <w:rPr>
      <w:color w:val="605E5C"/>
      <w:shd w:val="clear" w:color="auto" w:fill="E1DFDD"/>
    </w:rPr>
  </w:style>
  <w:style w:type="table" w:styleId="Tabelraster">
    <w:name w:val="Table Grid"/>
    <w:basedOn w:val="Standaardtabel"/>
    <w:rsid w:val="00F13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75019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0196"/>
    <w:rPr>
      <w:rFonts w:ascii="Verdana" w:hAnsi="Verdana"/>
      <w:color w:val="000000" w:themeColor="text1"/>
      <w:lang w:eastAsia="en-US"/>
    </w:rPr>
  </w:style>
  <w:style w:type="paragraph" w:customStyle="1" w:styleId="Auteur">
    <w:name w:val="Auteur"/>
    <w:qFormat/>
    <w:rsid w:val="00681729"/>
    <w:pPr>
      <w:spacing w:after="120"/>
    </w:pPr>
    <w:rPr>
      <w:rFonts w:ascii="Verdana" w:hAnsi="Verdana"/>
      <w:color w:val="000000" w:themeColor="text1"/>
      <w:sz w:val="24"/>
      <w:lang w:eastAsia="en-US"/>
    </w:rPr>
  </w:style>
  <w:style w:type="paragraph" w:styleId="Koptekst">
    <w:name w:val="header"/>
    <w:basedOn w:val="Standaard"/>
    <w:link w:val="KoptekstChar"/>
    <w:unhideWhenUsed/>
    <w:rsid w:val="00041244"/>
    <w:pPr>
      <w:tabs>
        <w:tab w:val="center" w:pos="4536"/>
        <w:tab w:val="right" w:pos="9072"/>
      </w:tabs>
      <w:spacing w:after="0" w:line="240" w:lineRule="auto"/>
    </w:pPr>
  </w:style>
  <w:style w:type="character" w:customStyle="1" w:styleId="KoptekstChar">
    <w:name w:val="Koptekst Char"/>
    <w:basedOn w:val="Standaardalinea-lettertype"/>
    <w:link w:val="Koptekst"/>
    <w:rsid w:val="00041244"/>
    <w:rPr>
      <w:rFonts w:ascii="Verdana" w:hAnsi="Verdana"/>
      <w:color w:val="000000" w:themeColor="text1"/>
      <w:lang w:eastAsia="en-US"/>
    </w:rPr>
  </w:style>
  <w:style w:type="paragraph" w:styleId="Lijst3">
    <w:name w:val="List 3"/>
    <w:basedOn w:val="Standaard"/>
    <w:unhideWhenUsed/>
    <w:rsid w:val="00681353"/>
    <w:pPr>
      <w:ind w:left="849"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1ratio.nl/bkr/" TargetMode="External"/><Relationship Id="rId18" Type="http://schemas.openxmlformats.org/officeDocument/2006/relationships/hyperlink" Target="https://1ratio.nl/bkr/"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1ratio.nl/bkr/#/over-deze-site" TargetMode="External"/><Relationship Id="rId7" Type="http://schemas.openxmlformats.org/officeDocument/2006/relationships/footnotes" Target="footnotes.xml"/><Relationship Id="rId12" Type="http://schemas.openxmlformats.org/officeDocument/2006/relationships/hyperlink" Target="https://1ratio.nl/bkr/#/" TargetMode="External"/><Relationship Id="rId17" Type="http://schemas.openxmlformats.org/officeDocument/2006/relationships/hyperlink" Target="https://1ratio.nl/bkr/"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1ratio.nl/bkr/" TargetMode="External"/><Relationship Id="rId20" Type="http://schemas.openxmlformats.org/officeDocument/2006/relationships/hyperlink" Target="https://1ratio.nl/bkr/#/rekenregel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oegankelijkheid@duo.n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1ratio.nl/bkr/" TargetMode="External"/><Relationship Id="rId23" Type="http://schemas.openxmlformats.org/officeDocument/2006/relationships/footer" Target="footer1.xml"/><Relationship Id="rId10" Type="http://schemas.openxmlformats.org/officeDocument/2006/relationships/hyperlink" Target="https://www.w3.org/Translations/WCAG22-nl/" TargetMode="External"/><Relationship Id="rId19" Type="http://schemas.openxmlformats.org/officeDocument/2006/relationships/hyperlink" Target="https://1ratio.nl/bkr/#/rekentoo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1ratio.nl/bkr/" TargetMode="External"/><Relationship Id="rId22" Type="http://schemas.openxmlformats.org/officeDocument/2006/relationships/hyperlink" Target="https://www.rijksoverheid.nl/ministeries/ministerie-van-sociale-zaken-en-werkgelegenhei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F61362793B4BFAB8988C026830AEF7"/>
        <w:category>
          <w:name w:val="Algemeen"/>
          <w:gallery w:val="placeholder"/>
        </w:category>
        <w:types>
          <w:type w:val="bbPlcHdr"/>
        </w:types>
        <w:behaviors>
          <w:behavior w:val="content"/>
        </w:behaviors>
        <w:guid w:val="{784BE4F2-6A02-48E0-9A3B-DA4BA0CA7059}"/>
      </w:docPartPr>
      <w:docPartBody>
        <w:p w:rsidR="000B3921" w:rsidRDefault="000B3921" w:rsidP="000B3921">
          <w:pPr>
            <w:pStyle w:val="CDF61362793B4BFAB8988C026830AEF7"/>
          </w:pPr>
          <w:r>
            <w:rPr>
              <w:color w:val="0F4761" w:themeColor="accent1" w:themeShade="BF"/>
            </w:rPr>
            <w:t>[Bedrijfsnaam]</w:t>
          </w:r>
        </w:p>
      </w:docPartBody>
    </w:docPart>
    <w:docPart>
      <w:docPartPr>
        <w:name w:val="9FD57338105B4C0C94571CFEF195F03B"/>
        <w:category>
          <w:name w:val="Algemeen"/>
          <w:gallery w:val="placeholder"/>
        </w:category>
        <w:types>
          <w:type w:val="bbPlcHdr"/>
        </w:types>
        <w:behaviors>
          <w:behavior w:val="content"/>
        </w:behaviors>
        <w:guid w:val="{F0B61EF4-17F5-4764-8744-6183EBB38B17}"/>
      </w:docPartPr>
      <w:docPartBody>
        <w:p w:rsidR="000B3921" w:rsidRDefault="000B3921" w:rsidP="000B3921">
          <w:pPr>
            <w:pStyle w:val="9FD57338105B4C0C94571CFEF195F03B"/>
          </w:pPr>
          <w:r>
            <w:rPr>
              <w:rFonts w:asciiTheme="majorHAnsi" w:eastAsiaTheme="majorEastAsia" w:hAnsiTheme="majorHAnsi" w:cstheme="majorBidi"/>
              <w:color w:val="156082" w:themeColor="accent1"/>
              <w:sz w:val="88"/>
              <w:szCs w:val="88"/>
            </w:rPr>
            <w:t>[Titel van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Noto Sans">
    <w:altName w:val="Noto Sans"/>
    <w:charset w:val="00"/>
    <w:family w:val="swiss"/>
    <w:pitch w:val="variable"/>
    <w:sig w:usb0="E00082FF"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21"/>
    <w:rsid w:val="000B3921"/>
    <w:rsid w:val="002477D2"/>
    <w:rsid w:val="0033432C"/>
    <w:rsid w:val="004C4E63"/>
    <w:rsid w:val="00563E59"/>
    <w:rsid w:val="00594815"/>
    <w:rsid w:val="005C45D1"/>
    <w:rsid w:val="006651BD"/>
    <w:rsid w:val="00713F0F"/>
    <w:rsid w:val="00C418B1"/>
    <w:rsid w:val="00D92F21"/>
    <w:rsid w:val="00E03DF1"/>
    <w:rsid w:val="00F30DFF"/>
    <w:rsid w:val="00FB725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DF61362793B4BFAB8988C026830AEF7">
    <w:name w:val="CDF61362793B4BFAB8988C026830AEF7"/>
    <w:rsid w:val="000B3921"/>
  </w:style>
  <w:style w:type="paragraph" w:customStyle="1" w:styleId="9FD57338105B4C0C94571CFEF195F03B">
    <w:name w:val="9FD57338105B4C0C94571CFEF195F03B"/>
    <w:rsid w:val="000B39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2026-05-27T00:00:00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0E8408-3629-4997-8CA7-9A9BE800E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3252</TotalTime>
  <Pages>11</Pages>
  <Words>1838</Words>
  <Characters>10111</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Onderzoek digitale toegankelijkheid BKR</vt:lpstr>
    </vt:vector>
  </TitlesOfParts>
  <Company>Dienst Uitvoering Onderwijs</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Onderzoek digitale toegankelijkheid Rekentool BKR Kinderopvang</dc:title>
  <dc:creator>Franconi, Edith</dc:creator>
  <cp:keywords/>
  <dc:description/>
  <cp:lastModifiedBy>Franconi, Edith</cp:lastModifiedBy>
  <cp:revision>9</cp:revision>
  <cp:lastPrinted>2026-05-26T08:47:00Z</cp:lastPrinted>
  <dcterms:created xsi:type="dcterms:W3CDTF">2026-09-14T13:46:00Z</dcterms:created>
  <dcterms:modified xsi:type="dcterms:W3CDTF">2026-09-17T12:47:00Z</dcterms:modified>
</cp:coreProperties>
</file>